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9212" w:type="dxa"/>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3516"/>
        <w:gridCol w:w="5696"/>
      </w:tblGrid>
      <w:tr w:rsidR="0043602A" w:rsidRPr="00B67D62" w14:paraId="2E6ED08D" w14:textId="77777777" w:rsidTr="00272470">
        <w:trPr>
          <w:trHeight w:val="867"/>
        </w:trPr>
        <w:tc>
          <w:tcPr>
            <w:tcW w:w="9212" w:type="dxa"/>
            <w:gridSpan w:val="2"/>
            <w:tcBorders>
              <w:top w:val="nil"/>
              <w:bottom w:val="single" w:sz="4" w:space="0" w:color="0070C0"/>
            </w:tcBorders>
            <w:vAlign w:val="center"/>
          </w:tcPr>
          <w:p w14:paraId="11456636" w14:textId="77777777" w:rsidR="0043602A" w:rsidRPr="00B67D62" w:rsidRDefault="0043602A" w:rsidP="00272470">
            <w:pPr>
              <w:pStyle w:val="Nagwek3"/>
              <w:jc w:val="center"/>
              <w:rPr>
                <w:rFonts w:ascii="Source Sans Pro" w:hAnsi="Source Sans Pro"/>
                <w:b w:val="0"/>
                <w:bCs w:val="0"/>
                <w:color w:val="0070C0"/>
                <w:sz w:val="28"/>
                <w:szCs w:val="28"/>
              </w:rPr>
            </w:pPr>
            <w:r w:rsidRPr="00DD0EA3">
              <w:rPr>
                <w:rFonts w:ascii="Source Sans Pro" w:hAnsi="Source Sans Pro"/>
                <w:b w:val="0"/>
                <w:bCs w:val="0"/>
                <w:color w:val="0070C0"/>
                <w:sz w:val="28"/>
                <w:szCs w:val="28"/>
              </w:rPr>
              <w:t>JOB OFFER</w:t>
            </w:r>
          </w:p>
        </w:tc>
      </w:tr>
      <w:tr w:rsidR="0043602A" w14:paraId="6EBE8207"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6C438E22" w14:textId="77777777" w:rsidR="0043602A" w:rsidRPr="00B67D62" w:rsidRDefault="0043602A" w:rsidP="00C154DB">
            <w:pPr>
              <w:pStyle w:val="Nagwek3"/>
              <w:rPr>
                <w:rFonts w:ascii="Source Sans Pro" w:hAnsi="Source Sans Pro"/>
                <w:b w:val="0"/>
                <w:bCs w:val="0"/>
                <w:sz w:val="18"/>
                <w:szCs w:val="18"/>
              </w:rPr>
            </w:pPr>
            <w:proofErr w:type="spellStart"/>
            <w:r w:rsidRPr="00DD0EA3">
              <w:rPr>
                <w:rFonts w:ascii="Source Sans Pro" w:hAnsi="Source Sans Pro"/>
                <w:b w:val="0"/>
                <w:bCs w:val="0"/>
                <w:sz w:val="18"/>
                <w:szCs w:val="18"/>
              </w:rPr>
              <w:t>Position</w:t>
            </w:r>
            <w:proofErr w:type="spellEnd"/>
            <w:r w:rsidRPr="00DD0EA3">
              <w:rPr>
                <w:rFonts w:ascii="Source Sans Pro" w:hAnsi="Source Sans Pro"/>
                <w:b w:val="0"/>
                <w:bCs w:val="0"/>
                <w:sz w:val="18"/>
                <w:szCs w:val="18"/>
              </w:rPr>
              <w:t xml:space="preserve"> in the </w:t>
            </w:r>
            <w:proofErr w:type="spellStart"/>
            <w:r w:rsidRPr="00DD0EA3">
              <w:rPr>
                <w:rFonts w:ascii="Source Sans Pro" w:hAnsi="Source Sans Pro"/>
                <w:b w:val="0"/>
                <w:bCs w:val="0"/>
                <w:sz w:val="18"/>
                <w:szCs w:val="18"/>
              </w:rPr>
              <w:t>project</w:t>
            </w:r>
            <w:proofErr w:type="spellEnd"/>
            <w:r w:rsidRPr="00DD0EA3">
              <w:rPr>
                <w:rFonts w:ascii="Source Sans Pro" w:hAnsi="Source Sans Pro"/>
                <w:b w:val="0"/>
                <w:bCs w:val="0"/>
                <w:sz w:val="18"/>
                <w:szCs w:val="18"/>
              </w:rPr>
              <w:t xml:space="preserve">:  </w:t>
            </w:r>
          </w:p>
        </w:tc>
        <w:tc>
          <w:tcPr>
            <w:tcW w:w="5696" w:type="dxa"/>
            <w:tcBorders>
              <w:top w:val="single" w:sz="4" w:space="0" w:color="0070C0"/>
              <w:left w:val="nil"/>
              <w:bottom w:val="single" w:sz="4" w:space="0" w:color="0070C0"/>
            </w:tcBorders>
            <w:vAlign w:val="center"/>
          </w:tcPr>
          <w:p w14:paraId="76B0912E" w14:textId="77777777" w:rsidR="0043602A" w:rsidRPr="00C154DB" w:rsidRDefault="00287752" w:rsidP="00272470">
            <w:pPr>
              <w:pStyle w:val="Nagwek3"/>
              <w:rPr>
                <w:rFonts w:ascii="Source Sans Pro" w:hAnsi="Source Sans Pro"/>
                <w:b w:val="0"/>
                <w:bCs w:val="0"/>
                <w:sz w:val="24"/>
                <w:szCs w:val="24"/>
              </w:rPr>
            </w:pPr>
            <w:r>
              <w:rPr>
                <w:rFonts w:ascii="Source Sans Pro" w:hAnsi="Source Sans Pro"/>
                <w:b w:val="0"/>
                <w:bCs w:val="0"/>
                <w:sz w:val="24"/>
                <w:szCs w:val="24"/>
              </w:rPr>
              <w:t>Post-</w:t>
            </w:r>
            <w:proofErr w:type="spellStart"/>
            <w:r>
              <w:rPr>
                <w:rFonts w:ascii="Source Sans Pro" w:hAnsi="Source Sans Pro"/>
                <w:b w:val="0"/>
                <w:bCs w:val="0"/>
                <w:sz w:val="24"/>
                <w:szCs w:val="24"/>
              </w:rPr>
              <w:t>doctoral</w:t>
            </w:r>
            <w:proofErr w:type="spellEnd"/>
            <w:r>
              <w:rPr>
                <w:rFonts w:ascii="Source Sans Pro" w:hAnsi="Source Sans Pro"/>
                <w:b w:val="0"/>
                <w:bCs w:val="0"/>
                <w:sz w:val="24"/>
                <w:szCs w:val="24"/>
              </w:rPr>
              <w:t xml:space="preserve"> </w:t>
            </w:r>
            <w:proofErr w:type="spellStart"/>
            <w:r>
              <w:rPr>
                <w:rFonts w:ascii="Source Sans Pro" w:hAnsi="Source Sans Pro"/>
                <w:b w:val="0"/>
                <w:bCs w:val="0"/>
                <w:sz w:val="24"/>
                <w:szCs w:val="24"/>
              </w:rPr>
              <w:t>researcher</w:t>
            </w:r>
            <w:proofErr w:type="spellEnd"/>
          </w:p>
        </w:tc>
      </w:tr>
      <w:tr w:rsidR="0043602A" w:rsidRPr="00A52F09" w14:paraId="50D9C3F2"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1D8F2B2D" w14:textId="77777777" w:rsidR="0043602A" w:rsidRPr="00B67D62" w:rsidRDefault="0043602A" w:rsidP="00272470">
            <w:pPr>
              <w:pStyle w:val="Nagwek3"/>
              <w:rPr>
                <w:rFonts w:ascii="Source Sans Pro" w:hAnsi="Source Sans Pro"/>
                <w:b w:val="0"/>
                <w:bCs w:val="0"/>
                <w:sz w:val="18"/>
                <w:szCs w:val="18"/>
              </w:rPr>
            </w:pPr>
            <w:proofErr w:type="spellStart"/>
            <w:r w:rsidRPr="00DD0EA3">
              <w:rPr>
                <w:rFonts w:ascii="Source Sans Pro" w:hAnsi="Source Sans Pro"/>
                <w:b w:val="0"/>
                <w:bCs w:val="0"/>
                <w:sz w:val="18"/>
                <w:szCs w:val="18"/>
              </w:rPr>
              <w:t>Scientific</w:t>
            </w:r>
            <w:proofErr w:type="spellEnd"/>
            <w:r w:rsidRPr="00DD0EA3">
              <w:rPr>
                <w:rFonts w:ascii="Source Sans Pro" w:hAnsi="Source Sans Pro"/>
                <w:b w:val="0"/>
                <w:bCs w:val="0"/>
                <w:sz w:val="18"/>
                <w:szCs w:val="18"/>
              </w:rPr>
              <w:t xml:space="preserve"> </w:t>
            </w:r>
            <w:proofErr w:type="spellStart"/>
            <w:r w:rsidRPr="00DD0EA3">
              <w:rPr>
                <w:rFonts w:ascii="Source Sans Pro" w:hAnsi="Source Sans Pro"/>
                <w:b w:val="0"/>
                <w:bCs w:val="0"/>
                <w:sz w:val="18"/>
                <w:szCs w:val="18"/>
              </w:rPr>
              <w:t>discipline</w:t>
            </w:r>
            <w:proofErr w:type="spellEnd"/>
            <w:r w:rsidRPr="00DD0EA3">
              <w:rPr>
                <w:rFonts w:ascii="Source Sans Pro" w:hAnsi="Source Sans Pro"/>
                <w:b w:val="0"/>
                <w:bCs w:val="0"/>
                <w:sz w:val="18"/>
                <w:szCs w:val="18"/>
              </w:rPr>
              <w:t>:</w:t>
            </w:r>
          </w:p>
        </w:tc>
        <w:tc>
          <w:tcPr>
            <w:tcW w:w="5696" w:type="dxa"/>
            <w:tcBorders>
              <w:top w:val="single" w:sz="4" w:space="0" w:color="0070C0"/>
              <w:left w:val="nil"/>
              <w:bottom w:val="single" w:sz="4" w:space="0" w:color="0070C0"/>
            </w:tcBorders>
            <w:vAlign w:val="center"/>
          </w:tcPr>
          <w:p w14:paraId="18780EBA" w14:textId="01ABD6AD" w:rsidR="0043602A" w:rsidRPr="00611CF9" w:rsidRDefault="001D5879" w:rsidP="00EC6F6F">
            <w:pPr>
              <w:pStyle w:val="Nagwek3"/>
              <w:rPr>
                <w:rFonts w:ascii="Source Sans Pro" w:hAnsi="Source Sans Pro"/>
                <w:b w:val="0"/>
                <w:bCs w:val="0"/>
                <w:sz w:val="24"/>
                <w:szCs w:val="24"/>
                <w:lang w:val="en-US"/>
              </w:rPr>
            </w:pPr>
            <w:r>
              <w:rPr>
                <w:rFonts w:ascii="Source Sans Pro" w:hAnsi="Source Sans Pro"/>
                <w:b w:val="0"/>
                <w:bCs w:val="0"/>
                <w:sz w:val="24"/>
                <w:szCs w:val="24"/>
                <w:lang w:val="en-US"/>
              </w:rPr>
              <w:t xml:space="preserve">Cancer </w:t>
            </w:r>
            <w:r w:rsidR="000D5FD2">
              <w:rPr>
                <w:rFonts w:ascii="Source Sans Pro" w:hAnsi="Source Sans Pro"/>
                <w:b w:val="0"/>
                <w:bCs w:val="0"/>
                <w:sz w:val="24"/>
                <w:szCs w:val="24"/>
                <w:lang w:val="en-US"/>
              </w:rPr>
              <w:t>B</w:t>
            </w:r>
            <w:r>
              <w:rPr>
                <w:rFonts w:ascii="Source Sans Pro" w:hAnsi="Source Sans Pro"/>
                <w:b w:val="0"/>
                <w:bCs w:val="0"/>
                <w:sz w:val="24"/>
                <w:szCs w:val="24"/>
                <w:lang w:val="en-US"/>
              </w:rPr>
              <w:t xml:space="preserve">iology and </w:t>
            </w:r>
            <w:r w:rsidR="000D5FD2">
              <w:rPr>
                <w:rFonts w:ascii="Source Sans Pro" w:hAnsi="Source Sans Pro"/>
                <w:b w:val="0"/>
                <w:bCs w:val="0"/>
                <w:sz w:val="24"/>
                <w:szCs w:val="24"/>
                <w:lang w:val="en-US"/>
              </w:rPr>
              <w:t>M</w:t>
            </w:r>
            <w:r>
              <w:rPr>
                <w:rFonts w:ascii="Source Sans Pro" w:hAnsi="Source Sans Pro"/>
                <w:b w:val="0"/>
                <w:bCs w:val="0"/>
                <w:sz w:val="24"/>
                <w:szCs w:val="24"/>
                <w:lang w:val="en-US"/>
              </w:rPr>
              <w:t xml:space="preserve">ass </w:t>
            </w:r>
            <w:r w:rsidR="000D5FD2">
              <w:rPr>
                <w:rFonts w:ascii="Source Sans Pro" w:hAnsi="Source Sans Pro"/>
                <w:b w:val="0"/>
                <w:bCs w:val="0"/>
                <w:sz w:val="24"/>
                <w:szCs w:val="24"/>
                <w:lang w:val="en-US"/>
              </w:rPr>
              <w:t>S</w:t>
            </w:r>
            <w:r>
              <w:rPr>
                <w:rFonts w:ascii="Source Sans Pro" w:hAnsi="Source Sans Pro"/>
                <w:b w:val="0"/>
                <w:bCs w:val="0"/>
                <w:sz w:val="24"/>
                <w:szCs w:val="24"/>
                <w:lang w:val="en-US"/>
              </w:rPr>
              <w:t>pectrometry</w:t>
            </w:r>
          </w:p>
        </w:tc>
      </w:tr>
      <w:tr w:rsidR="0043602A" w:rsidRPr="005E2928" w14:paraId="7B6761A0"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D3EF49A" w14:textId="77777777" w:rsidR="0043602A" w:rsidRPr="006C49E8" w:rsidRDefault="0043602A" w:rsidP="00272470">
            <w:pPr>
              <w:pStyle w:val="Nagwek3"/>
              <w:rPr>
                <w:rFonts w:ascii="Source Sans Pro" w:hAnsi="Source Sans Pro"/>
                <w:b w:val="0"/>
                <w:bCs w:val="0"/>
                <w:sz w:val="18"/>
                <w:szCs w:val="18"/>
                <w:lang w:val="en-US"/>
              </w:rPr>
            </w:pPr>
            <w:r w:rsidRPr="006C49E8">
              <w:rPr>
                <w:rFonts w:ascii="Source Sans Pro" w:hAnsi="Source Sans Pro"/>
                <w:b w:val="0"/>
                <w:bCs w:val="0"/>
                <w:sz w:val="18"/>
                <w:szCs w:val="18"/>
                <w:lang w:val="en-US"/>
              </w:rPr>
              <w:t>Job type (employment contract/stipend):</w:t>
            </w:r>
          </w:p>
        </w:tc>
        <w:tc>
          <w:tcPr>
            <w:tcW w:w="5696" w:type="dxa"/>
            <w:tcBorders>
              <w:top w:val="single" w:sz="4" w:space="0" w:color="0070C0"/>
              <w:left w:val="nil"/>
              <w:bottom w:val="single" w:sz="4" w:space="0" w:color="0070C0"/>
            </w:tcBorders>
            <w:vAlign w:val="center"/>
          </w:tcPr>
          <w:p w14:paraId="033AA20C" w14:textId="2F321704" w:rsidR="0043602A" w:rsidRPr="00C154DB" w:rsidRDefault="00A52F09" w:rsidP="00272470">
            <w:pPr>
              <w:pStyle w:val="Nagwek3"/>
              <w:rPr>
                <w:rFonts w:ascii="Source Sans Pro" w:hAnsi="Source Sans Pro"/>
                <w:b w:val="0"/>
                <w:bCs w:val="0"/>
                <w:sz w:val="24"/>
                <w:szCs w:val="24"/>
                <w:lang w:val="en-US"/>
              </w:rPr>
            </w:pPr>
            <w:r>
              <w:rPr>
                <w:rFonts w:ascii="Source Sans Pro" w:hAnsi="Source Sans Pro"/>
                <w:b w:val="0"/>
                <w:bCs w:val="0"/>
                <w:sz w:val="24"/>
                <w:szCs w:val="24"/>
                <w:lang w:val="en-US"/>
              </w:rPr>
              <w:t>Employment contract</w:t>
            </w:r>
          </w:p>
        </w:tc>
      </w:tr>
      <w:tr w:rsidR="0043602A" w14:paraId="08A8A51D"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8192AF7" w14:textId="77777777" w:rsidR="0043602A" w:rsidRPr="00B67D62" w:rsidRDefault="0043602A" w:rsidP="00272470">
            <w:pPr>
              <w:pStyle w:val="Nagwek3"/>
              <w:rPr>
                <w:rFonts w:ascii="Source Sans Pro" w:hAnsi="Source Sans Pro"/>
                <w:b w:val="0"/>
                <w:bCs w:val="0"/>
                <w:sz w:val="18"/>
                <w:szCs w:val="18"/>
              </w:rPr>
            </w:pPr>
            <w:proofErr w:type="spellStart"/>
            <w:r w:rsidRPr="00DD0EA3">
              <w:rPr>
                <w:rFonts w:ascii="Source Sans Pro" w:hAnsi="Source Sans Pro"/>
                <w:b w:val="0"/>
                <w:bCs w:val="0"/>
                <w:sz w:val="18"/>
                <w:szCs w:val="18"/>
              </w:rPr>
              <w:t>Number</w:t>
            </w:r>
            <w:proofErr w:type="spellEnd"/>
            <w:r w:rsidRPr="00DD0EA3">
              <w:rPr>
                <w:rFonts w:ascii="Source Sans Pro" w:hAnsi="Source Sans Pro"/>
                <w:b w:val="0"/>
                <w:bCs w:val="0"/>
                <w:sz w:val="18"/>
                <w:szCs w:val="18"/>
              </w:rPr>
              <w:t xml:space="preserve"> of </w:t>
            </w:r>
            <w:proofErr w:type="spellStart"/>
            <w:r w:rsidRPr="00DD0EA3">
              <w:rPr>
                <w:rFonts w:ascii="Source Sans Pro" w:hAnsi="Source Sans Pro"/>
                <w:b w:val="0"/>
                <w:bCs w:val="0"/>
                <w:sz w:val="18"/>
                <w:szCs w:val="18"/>
              </w:rPr>
              <w:t>job</w:t>
            </w:r>
            <w:proofErr w:type="spellEnd"/>
            <w:r w:rsidRPr="00DD0EA3">
              <w:rPr>
                <w:rFonts w:ascii="Source Sans Pro" w:hAnsi="Source Sans Pro"/>
                <w:b w:val="0"/>
                <w:bCs w:val="0"/>
                <w:sz w:val="18"/>
                <w:szCs w:val="18"/>
              </w:rPr>
              <w:t xml:space="preserve"> </w:t>
            </w:r>
            <w:proofErr w:type="spellStart"/>
            <w:r w:rsidRPr="00DD0EA3">
              <w:rPr>
                <w:rFonts w:ascii="Source Sans Pro" w:hAnsi="Source Sans Pro"/>
                <w:b w:val="0"/>
                <w:bCs w:val="0"/>
                <w:sz w:val="18"/>
                <w:szCs w:val="18"/>
              </w:rPr>
              <w:t>offers</w:t>
            </w:r>
            <w:proofErr w:type="spellEnd"/>
            <w:r w:rsidRPr="00DD0EA3">
              <w:rPr>
                <w:rFonts w:ascii="Source Sans Pro" w:hAnsi="Source Sans Pro"/>
                <w:b w:val="0"/>
                <w:bCs w:val="0"/>
                <w:sz w:val="18"/>
                <w:szCs w:val="18"/>
              </w:rPr>
              <w:t xml:space="preserve">:  </w:t>
            </w:r>
          </w:p>
        </w:tc>
        <w:tc>
          <w:tcPr>
            <w:tcW w:w="5696" w:type="dxa"/>
            <w:tcBorders>
              <w:top w:val="single" w:sz="4" w:space="0" w:color="0070C0"/>
              <w:left w:val="nil"/>
              <w:bottom w:val="single" w:sz="4" w:space="0" w:color="0070C0"/>
            </w:tcBorders>
            <w:vAlign w:val="center"/>
          </w:tcPr>
          <w:p w14:paraId="6B391A08" w14:textId="27708DFA" w:rsidR="00855921" w:rsidRPr="00C154DB" w:rsidRDefault="00060515" w:rsidP="00272470">
            <w:pPr>
              <w:pStyle w:val="Nagwek3"/>
              <w:rPr>
                <w:rFonts w:ascii="Source Sans Pro" w:hAnsi="Source Sans Pro"/>
                <w:b w:val="0"/>
                <w:bCs w:val="0"/>
                <w:sz w:val="24"/>
                <w:szCs w:val="24"/>
              </w:rPr>
            </w:pPr>
            <w:r>
              <w:rPr>
                <w:rFonts w:ascii="Source Sans Pro" w:hAnsi="Source Sans Pro"/>
                <w:b w:val="0"/>
                <w:bCs w:val="0"/>
                <w:sz w:val="24"/>
                <w:szCs w:val="24"/>
              </w:rPr>
              <w:t>1</w:t>
            </w:r>
          </w:p>
        </w:tc>
      </w:tr>
      <w:tr w:rsidR="0043602A" w:rsidRPr="00A52F09" w14:paraId="16D0BF0A"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8D2F4EB" w14:textId="77777777" w:rsidR="0043602A" w:rsidRPr="006C49E8" w:rsidRDefault="0043602A" w:rsidP="00272470">
            <w:pPr>
              <w:pStyle w:val="Nagwek3"/>
              <w:rPr>
                <w:rFonts w:ascii="Source Sans Pro" w:hAnsi="Source Sans Pro"/>
                <w:b w:val="0"/>
                <w:bCs w:val="0"/>
                <w:sz w:val="18"/>
                <w:szCs w:val="18"/>
                <w:lang w:val="en-US"/>
              </w:rPr>
            </w:pPr>
            <w:r w:rsidRPr="006C49E8">
              <w:rPr>
                <w:rFonts w:ascii="Source Sans Pro" w:hAnsi="Source Sans Pro"/>
                <w:b w:val="0"/>
                <w:bCs w:val="0"/>
                <w:sz w:val="18"/>
                <w:szCs w:val="18"/>
                <w:lang w:val="en-US"/>
              </w:rPr>
              <w:t xml:space="preserve">Remuneration/stipend amount/month </w:t>
            </w:r>
            <w:r w:rsidRPr="006C49E8">
              <w:rPr>
                <w:rFonts w:ascii="Source Sans Pro" w:hAnsi="Source Sans Pro"/>
                <w:b w:val="0"/>
                <w:bCs w:val="0"/>
                <w:i/>
                <w:iCs/>
                <w:sz w:val="18"/>
                <w:szCs w:val="18"/>
                <w:lang w:val="en-US"/>
              </w:rPr>
              <w:t>(“X0 000 PLN of full remuneration cost, i.e. expected net salary at X 000 PLN”):</w:t>
            </w:r>
          </w:p>
        </w:tc>
        <w:tc>
          <w:tcPr>
            <w:tcW w:w="5696" w:type="dxa"/>
            <w:tcBorders>
              <w:top w:val="single" w:sz="4" w:space="0" w:color="0070C0"/>
              <w:left w:val="nil"/>
              <w:bottom w:val="single" w:sz="4" w:space="0" w:color="0070C0"/>
            </w:tcBorders>
            <w:vAlign w:val="center"/>
          </w:tcPr>
          <w:p w14:paraId="600ABBBA" w14:textId="77777777" w:rsidR="0043602A" w:rsidRPr="00C154DB" w:rsidRDefault="00287752" w:rsidP="00287752">
            <w:pPr>
              <w:pStyle w:val="Nagwek3"/>
              <w:rPr>
                <w:rFonts w:ascii="Source Sans Pro" w:hAnsi="Source Sans Pro"/>
                <w:b w:val="0"/>
                <w:bCs w:val="0"/>
                <w:sz w:val="24"/>
                <w:szCs w:val="24"/>
                <w:lang w:val="en-US"/>
              </w:rPr>
            </w:pPr>
            <w:r>
              <w:rPr>
                <w:rFonts w:ascii="Source Sans Pro" w:hAnsi="Source Sans Pro"/>
                <w:b w:val="0"/>
                <w:bCs w:val="0"/>
                <w:sz w:val="24"/>
                <w:szCs w:val="24"/>
                <w:lang w:val="en-US"/>
              </w:rPr>
              <w:t xml:space="preserve">upon negotiations, up to max. 12 000 </w:t>
            </w:r>
            <w:r w:rsidR="00A81E72" w:rsidRPr="00C154DB">
              <w:rPr>
                <w:rFonts w:ascii="Source Sans Pro" w:hAnsi="Source Sans Pro"/>
                <w:b w:val="0"/>
                <w:bCs w:val="0"/>
                <w:sz w:val="24"/>
                <w:szCs w:val="24"/>
                <w:lang w:val="en-US"/>
              </w:rPr>
              <w:t xml:space="preserve"> PLN/ month </w:t>
            </w:r>
            <w:r>
              <w:rPr>
                <w:rFonts w:ascii="Source Sans Pro" w:hAnsi="Source Sans Pro"/>
                <w:b w:val="0"/>
                <w:bCs w:val="0"/>
                <w:sz w:val="24"/>
                <w:szCs w:val="24"/>
                <w:lang w:val="en-US"/>
              </w:rPr>
              <w:t>(gross)</w:t>
            </w:r>
          </w:p>
        </w:tc>
      </w:tr>
      <w:tr w:rsidR="0043602A" w:rsidRPr="00A52F09" w14:paraId="6A642AE2"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613DAEC2" w14:textId="77777777" w:rsidR="0043602A" w:rsidRPr="00B67D62" w:rsidRDefault="0043602A" w:rsidP="00272470">
            <w:pPr>
              <w:pStyle w:val="Nagwek3"/>
              <w:rPr>
                <w:rFonts w:ascii="Source Sans Pro" w:hAnsi="Source Sans Pro"/>
                <w:b w:val="0"/>
                <w:bCs w:val="0"/>
                <w:sz w:val="18"/>
                <w:szCs w:val="18"/>
              </w:rPr>
            </w:pPr>
            <w:proofErr w:type="spellStart"/>
            <w:r w:rsidRPr="00DD0EA3">
              <w:rPr>
                <w:rFonts w:ascii="Source Sans Pro" w:hAnsi="Source Sans Pro"/>
                <w:b w:val="0"/>
                <w:bCs w:val="0"/>
                <w:sz w:val="18"/>
                <w:szCs w:val="18"/>
              </w:rPr>
              <w:t>Position</w:t>
            </w:r>
            <w:proofErr w:type="spellEnd"/>
            <w:r w:rsidRPr="00DD0EA3">
              <w:rPr>
                <w:rFonts w:ascii="Source Sans Pro" w:hAnsi="Source Sans Pro"/>
                <w:b w:val="0"/>
                <w:bCs w:val="0"/>
                <w:sz w:val="18"/>
                <w:szCs w:val="18"/>
              </w:rPr>
              <w:t xml:space="preserve"> </w:t>
            </w:r>
            <w:proofErr w:type="spellStart"/>
            <w:r w:rsidRPr="00DD0EA3">
              <w:rPr>
                <w:rFonts w:ascii="Source Sans Pro" w:hAnsi="Source Sans Pro"/>
                <w:b w:val="0"/>
                <w:bCs w:val="0"/>
                <w:sz w:val="18"/>
                <w:szCs w:val="18"/>
              </w:rPr>
              <w:t>starts</w:t>
            </w:r>
            <w:proofErr w:type="spellEnd"/>
            <w:r w:rsidRPr="00DD0EA3">
              <w:rPr>
                <w:rFonts w:ascii="Source Sans Pro" w:hAnsi="Source Sans Pro"/>
                <w:b w:val="0"/>
                <w:bCs w:val="0"/>
                <w:sz w:val="18"/>
                <w:szCs w:val="18"/>
              </w:rPr>
              <w:t xml:space="preserve"> on:  </w:t>
            </w:r>
          </w:p>
        </w:tc>
        <w:tc>
          <w:tcPr>
            <w:tcW w:w="5696" w:type="dxa"/>
            <w:tcBorders>
              <w:top w:val="single" w:sz="4" w:space="0" w:color="0070C0"/>
              <w:left w:val="nil"/>
              <w:bottom w:val="single" w:sz="4" w:space="0" w:color="0070C0"/>
            </w:tcBorders>
            <w:vAlign w:val="center"/>
          </w:tcPr>
          <w:p w14:paraId="1666374C" w14:textId="77777777" w:rsidR="0043602A" w:rsidRPr="00156FB9" w:rsidRDefault="00287752" w:rsidP="00272470">
            <w:pPr>
              <w:pStyle w:val="Nagwek3"/>
              <w:rPr>
                <w:rFonts w:ascii="Source Sans Pro" w:hAnsi="Source Sans Pro"/>
                <w:b w:val="0"/>
                <w:bCs w:val="0"/>
                <w:sz w:val="24"/>
                <w:szCs w:val="24"/>
                <w:lang w:val="en-GB"/>
              </w:rPr>
            </w:pPr>
            <w:r w:rsidRPr="00156FB9">
              <w:rPr>
                <w:rFonts w:ascii="Source Sans Pro" w:hAnsi="Source Sans Pro"/>
                <w:b w:val="0"/>
                <w:bCs w:val="0"/>
                <w:sz w:val="24"/>
                <w:szCs w:val="24"/>
                <w:lang w:val="en-GB"/>
              </w:rPr>
              <w:t xml:space="preserve">As </w:t>
            </w:r>
            <w:r w:rsidR="00F4572A" w:rsidRPr="00156FB9">
              <w:rPr>
                <w:rFonts w:ascii="Source Sans Pro" w:hAnsi="Source Sans Pro"/>
                <w:b w:val="0"/>
                <w:bCs w:val="0"/>
                <w:sz w:val="24"/>
                <w:szCs w:val="24"/>
                <w:lang w:val="en-GB"/>
              </w:rPr>
              <w:t xml:space="preserve">soon as possible, </w:t>
            </w:r>
            <w:r w:rsidR="00F4572A">
              <w:rPr>
                <w:rFonts w:ascii="Source Sans Pro" w:hAnsi="Source Sans Pro"/>
                <w:b w:val="0"/>
                <w:bCs w:val="0"/>
                <w:sz w:val="24"/>
                <w:szCs w:val="24"/>
                <w:lang w:val="en-US"/>
              </w:rPr>
              <w:t>upon negotiations</w:t>
            </w:r>
          </w:p>
        </w:tc>
      </w:tr>
      <w:tr w:rsidR="0043602A" w:rsidRPr="005E2928" w14:paraId="4C107925"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1FCE1CDC" w14:textId="77777777" w:rsidR="0043602A" w:rsidRPr="006C49E8" w:rsidRDefault="0043602A" w:rsidP="00272470">
            <w:pPr>
              <w:pStyle w:val="Nagwek3"/>
              <w:rPr>
                <w:rFonts w:ascii="Source Sans Pro" w:hAnsi="Source Sans Pro"/>
                <w:b w:val="0"/>
                <w:bCs w:val="0"/>
                <w:sz w:val="18"/>
                <w:szCs w:val="18"/>
                <w:lang w:val="en-US"/>
              </w:rPr>
            </w:pPr>
            <w:r w:rsidRPr="006C49E8">
              <w:rPr>
                <w:rFonts w:ascii="Source Sans Pro" w:hAnsi="Source Sans Pro"/>
                <w:b w:val="0"/>
                <w:bCs w:val="0"/>
                <w:sz w:val="18"/>
                <w:szCs w:val="18"/>
                <w:lang w:val="en-US"/>
              </w:rPr>
              <w:t>Maximum  period of contract/stipend agreement:</w:t>
            </w:r>
          </w:p>
        </w:tc>
        <w:tc>
          <w:tcPr>
            <w:tcW w:w="5696" w:type="dxa"/>
            <w:tcBorders>
              <w:top w:val="single" w:sz="4" w:space="0" w:color="0070C0"/>
              <w:left w:val="nil"/>
              <w:bottom w:val="single" w:sz="4" w:space="0" w:color="0070C0"/>
            </w:tcBorders>
            <w:vAlign w:val="center"/>
          </w:tcPr>
          <w:p w14:paraId="4135E7F5" w14:textId="1AD83E1F" w:rsidR="0043602A" w:rsidRPr="00A13D2B" w:rsidRDefault="00704DCB" w:rsidP="00272470">
            <w:pPr>
              <w:pStyle w:val="Nagwek3"/>
              <w:rPr>
                <w:rFonts w:ascii="Source Sans Pro" w:hAnsi="Source Sans Pro"/>
                <w:b w:val="0"/>
                <w:bCs w:val="0"/>
                <w:sz w:val="24"/>
                <w:szCs w:val="24"/>
                <w:lang w:val="en-US"/>
              </w:rPr>
            </w:pPr>
            <w:r w:rsidRPr="00A13D2B">
              <w:rPr>
                <w:rFonts w:ascii="Source Sans Pro" w:hAnsi="Source Sans Pro"/>
                <w:b w:val="0"/>
                <w:bCs w:val="0"/>
                <w:sz w:val="24"/>
                <w:szCs w:val="24"/>
                <w:lang w:val="en-US"/>
              </w:rPr>
              <w:t>1 year</w:t>
            </w:r>
          </w:p>
        </w:tc>
      </w:tr>
      <w:tr w:rsidR="0043602A" w:rsidRPr="00A52F09" w14:paraId="6F8D1F84"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F0463CC" w14:textId="77777777" w:rsidR="0043602A" w:rsidRPr="00B67D62" w:rsidRDefault="0043602A" w:rsidP="00272470">
            <w:pPr>
              <w:pStyle w:val="Nagwek3"/>
              <w:rPr>
                <w:rFonts w:ascii="Source Sans Pro" w:hAnsi="Source Sans Pro"/>
                <w:b w:val="0"/>
                <w:bCs w:val="0"/>
                <w:sz w:val="18"/>
                <w:szCs w:val="18"/>
              </w:rPr>
            </w:pPr>
            <w:proofErr w:type="spellStart"/>
            <w:r>
              <w:rPr>
                <w:rFonts w:ascii="Source Sans Pro" w:hAnsi="Source Sans Pro"/>
                <w:b w:val="0"/>
                <w:bCs w:val="0"/>
                <w:sz w:val="18"/>
                <w:szCs w:val="18"/>
              </w:rPr>
              <w:t>Institution</w:t>
            </w:r>
            <w:proofErr w:type="spellEnd"/>
            <w:r>
              <w:rPr>
                <w:rFonts w:ascii="Source Sans Pro" w:hAnsi="Source Sans Pro"/>
                <w:b w:val="0"/>
                <w:bCs w:val="0"/>
                <w:sz w:val="18"/>
                <w:szCs w:val="18"/>
              </w:rPr>
              <w:t>:</w:t>
            </w:r>
            <w:r w:rsidRPr="00DD0EA3">
              <w:rPr>
                <w:rFonts w:ascii="Source Sans Pro" w:hAnsi="Source Sans Pro"/>
                <w:b w:val="0"/>
                <w:bCs w:val="0"/>
                <w:sz w:val="18"/>
                <w:szCs w:val="18"/>
              </w:rPr>
              <w:t xml:space="preserve"> </w:t>
            </w:r>
          </w:p>
        </w:tc>
        <w:tc>
          <w:tcPr>
            <w:tcW w:w="5696" w:type="dxa"/>
            <w:tcBorders>
              <w:top w:val="single" w:sz="4" w:space="0" w:color="0070C0"/>
              <w:left w:val="nil"/>
              <w:bottom w:val="single" w:sz="4" w:space="0" w:color="0070C0"/>
            </w:tcBorders>
            <w:vAlign w:val="center"/>
          </w:tcPr>
          <w:p w14:paraId="56755D67" w14:textId="77777777" w:rsidR="0043602A" w:rsidRPr="00C154DB" w:rsidRDefault="00A81E72" w:rsidP="00272470">
            <w:pPr>
              <w:pStyle w:val="Nagwek3"/>
              <w:rPr>
                <w:rFonts w:ascii="Source Sans Pro" w:hAnsi="Source Sans Pro"/>
                <w:b w:val="0"/>
                <w:bCs w:val="0"/>
                <w:sz w:val="24"/>
                <w:szCs w:val="24"/>
                <w:lang w:val="en-US"/>
              </w:rPr>
            </w:pPr>
            <w:r w:rsidRPr="00C154DB">
              <w:rPr>
                <w:rFonts w:ascii="Source Sans Pro" w:hAnsi="Source Sans Pro"/>
                <w:b w:val="0"/>
                <w:bCs w:val="0"/>
                <w:sz w:val="24"/>
                <w:szCs w:val="24"/>
                <w:lang w:val="en-US"/>
              </w:rPr>
              <w:t>Interna</w:t>
            </w:r>
            <w:r w:rsidR="00855921">
              <w:rPr>
                <w:rFonts w:ascii="Source Sans Pro" w:hAnsi="Source Sans Pro"/>
                <w:b w:val="0"/>
                <w:bCs w:val="0"/>
                <w:sz w:val="24"/>
                <w:szCs w:val="24"/>
                <w:lang w:val="en-US"/>
              </w:rPr>
              <w:t>tional Centre for Cancer Vaccin</w:t>
            </w:r>
            <w:r w:rsidRPr="00C154DB">
              <w:rPr>
                <w:rFonts w:ascii="Source Sans Pro" w:hAnsi="Source Sans Pro"/>
                <w:b w:val="0"/>
                <w:bCs w:val="0"/>
                <w:sz w:val="24"/>
                <w:szCs w:val="24"/>
                <w:lang w:val="en-US"/>
              </w:rPr>
              <w:t>e Science, University of Gdańsk</w:t>
            </w:r>
            <w:r w:rsidR="007A1479">
              <w:rPr>
                <w:rFonts w:ascii="Source Sans Pro" w:hAnsi="Source Sans Pro"/>
                <w:b w:val="0"/>
                <w:bCs w:val="0"/>
                <w:sz w:val="24"/>
                <w:szCs w:val="24"/>
                <w:lang w:val="en-US"/>
              </w:rPr>
              <w:t>, Poland</w:t>
            </w:r>
          </w:p>
        </w:tc>
      </w:tr>
      <w:tr w:rsidR="0043602A" w:rsidRPr="00A52F09" w14:paraId="265E7AA7"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13FF08C3" w14:textId="77777777" w:rsidR="0043602A" w:rsidRPr="00B67D62" w:rsidRDefault="0043602A" w:rsidP="00272470">
            <w:pPr>
              <w:pStyle w:val="Nagwek3"/>
              <w:rPr>
                <w:rFonts w:ascii="Source Sans Pro" w:hAnsi="Source Sans Pro"/>
                <w:b w:val="0"/>
                <w:bCs w:val="0"/>
                <w:sz w:val="18"/>
                <w:szCs w:val="18"/>
              </w:rPr>
            </w:pPr>
            <w:r w:rsidRPr="00DD0EA3">
              <w:rPr>
                <w:rFonts w:ascii="Source Sans Pro" w:hAnsi="Source Sans Pro"/>
                <w:b w:val="0"/>
                <w:bCs w:val="0"/>
                <w:sz w:val="18"/>
                <w:szCs w:val="18"/>
              </w:rPr>
              <w:t xml:space="preserve">Project </w:t>
            </w:r>
            <w:proofErr w:type="spellStart"/>
            <w:r w:rsidRPr="00DD0EA3">
              <w:rPr>
                <w:rFonts w:ascii="Source Sans Pro" w:hAnsi="Source Sans Pro"/>
                <w:b w:val="0"/>
                <w:bCs w:val="0"/>
                <w:sz w:val="18"/>
                <w:szCs w:val="18"/>
              </w:rPr>
              <w:t>leader</w:t>
            </w:r>
            <w:r w:rsidR="00A27E8C">
              <w:rPr>
                <w:rFonts w:ascii="Source Sans Pro" w:hAnsi="Source Sans Pro"/>
                <w:b w:val="0"/>
                <w:bCs w:val="0"/>
                <w:sz w:val="18"/>
                <w:szCs w:val="18"/>
              </w:rPr>
              <w:t>s</w:t>
            </w:r>
            <w:proofErr w:type="spellEnd"/>
            <w:r w:rsidRPr="00DD0EA3">
              <w:rPr>
                <w:rFonts w:ascii="Source Sans Pro" w:hAnsi="Source Sans Pro"/>
                <w:b w:val="0"/>
                <w:bCs w:val="0"/>
                <w:sz w:val="18"/>
                <w:szCs w:val="18"/>
              </w:rPr>
              <w:t>:</w:t>
            </w:r>
          </w:p>
        </w:tc>
        <w:tc>
          <w:tcPr>
            <w:tcW w:w="5696" w:type="dxa"/>
            <w:tcBorders>
              <w:top w:val="single" w:sz="4" w:space="0" w:color="0070C0"/>
              <w:left w:val="nil"/>
              <w:bottom w:val="single" w:sz="4" w:space="0" w:color="0070C0"/>
            </w:tcBorders>
            <w:vAlign w:val="center"/>
          </w:tcPr>
          <w:p w14:paraId="39FFD36B" w14:textId="77777777" w:rsidR="0043602A" w:rsidRPr="00611CF9" w:rsidRDefault="00A81E72" w:rsidP="00272470">
            <w:pPr>
              <w:pStyle w:val="Nagwek3"/>
              <w:rPr>
                <w:rFonts w:ascii="Source Sans Pro" w:hAnsi="Source Sans Pro"/>
                <w:b w:val="0"/>
                <w:bCs w:val="0"/>
                <w:sz w:val="24"/>
                <w:szCs w:val="24"/>
                <w:lang w:val="en-US"/>
              </w:rPr>
            </w:pPr>
            <w:r w:rsidRPr="00611CF9">
              <w:rPr>
                <w:rFonts w:ascii="Source Sans Pro" w:hAnsi="Source Sans Pro"/>
                <w:b w:val="0"/>
                <w:bCs w:val="0"/>
                <w:sz w:val="24"/>
                <w:szCs w:val="24"/>
                <w:lang w:val="en-US"/>
              </w:rPr>
              <w:t>Prof. Ted Hupp</w:t>
            </w:r>
            <w:r w:rsidR="00855921" w:rsidRPr="00611CF9">
              <w:rPr>
                <w:rFonts w:ascii="Source Sans Pro" w:hAnsi="Source Sans Pro"/>
                <w:b w:val="0"/>
                <w:bCs w:val="0"/>
                <w:sz w:val="24"/>
                <w:szCs w:val="24"/>
                <w:lang w:val="en-US"/>
              </w:rPr>
              <w:t xml:space="preserve"> and Prof. Robin Fahraeus</w:t>
            </w:r>
          </w:p>
        </w:tc>
      </w:tr>
      <w:tr w:rsidR="0043602A" w:rsidRPr="00A52F09" w14:paraId="476F722C"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119416C9" w14:textId="77777777" w:rsidR="0043602A" w:rsidRDefault="0043602A" w:rsidP="00272470">
            <w:pPr>
              <w:pStyle w:val="Nagwek3"/>
              <w:rPr>
                <w:rFonts w:ascii="Source Sans Pro" w:hAnsi="Source Sans Pro"/>
                <w:b w:val="0"/>
                <w:bCs w:val="0"/>
                <w:sz w:val="18"/>
                <w:szCs w:val="18"/>
              </w:rPr>
            </w:pPr>
            <w:r w:rsidRPr="00DD0EA3">
              <w:rPr>
                <w:rFonts w:ascii="Source Sans Pro" w:hAnsi="Source Sans Pro"/>
                <w:b w:val="0"/>
                <w:bCs w:val="0"/>
                <w:sz w:val="18"/>
                <w:szCs w:val="18"/>
              </w:rPr>
              <w:t xml:space="preserve">Project </w:t>
            </w:r>
            <w:proofErr w:type="spellStart"/>
            <w:r w:rsidRPr="00DD0EA3">
              <w:rPr>
                <w:rFonts w:ascii="Source Sans Pro" w:hAnsi="Source Sans Pro"/>
                <w:b w:val="0"/>
                <w:bCs w:val="0"/>
                <w:sz w:val="18"/>
                <w:szCs w:val="18"/>
              </w:rPr>
              <w:t>title</w:t>
            </w:r>
            <w:proofErr w:type="spellEnd"/>
            <w:r w:rsidRPr="00DD0EA3">
              <w:rPr>
                <w:rFonts w:ascii="Source Sans Pro" w:hAnsi="Source Sans Pro"/>
                <w:b w:val="0"/>
                <w:bCs w:val="0"/>
                <w:sz w:val="18"/>
                <w:szCs w:val="18"/>
              </w:rPr>
              <w:t>:</w:t>
            </w:r>
          </w:p>
          <w:p w14:paraId="793AE6BF" w14:textId="77777777" w:rsidR="00D633FA" w:rsidRPr="00B67D62" w:rsidRDefault="00D633FA" w:rsidP="00272470">
            <w:pPr>
              <w:pStyle w:val="Nagwek3"/>
              <w:rPr>
                <w:rFonts w:ascii="Source Sans Pro" w:hAnsi="Source Sans Pro"/>
                <w:b w:val="0"/>
                <w:bCs w:val="0"/>
                <w:sz w:val="18"/>
                <w:szCs w:val="18"/>
              </w:rPr>
            </w:pPr>
          </w:p>
        </w:tc>
        <w:tc>
          <w:tcPr>
            <w:tcW w:w="5696" w:type="dxa"/>
            <w:tcBorders>
              <w:top w:val="single" w:sz="4" w:space="0" w:color="0070C0"/>
              <w:left w:val="nil"/>
              <w:bottom w:val="single" w:sz="4" w:space="0" w:color="0070C0"/>
            </w:tcBorders>
            <w:vAlign w:val="center"/>
          </w:tcPr>
          <w:p w14:paraId="63B32366" w14:textId="77777777" w:rsidR="00540BE1" w:rsidRPr="00C154DB" w:rsidRDefault="009058A0" w:rsidP="00272470">
            <w:pPr>
              <w:pStyle w:val="Nagwek3"/>
              <w:rPr>
                <w:rFonts w:ascii="Source Sans Pro" w:hAnsi="Source Sans Pro"/>
                <w:b w:val="0"/>
                <w:bCs w:val="0"/>
                <w:i/>
                <w:sz w:val="24"/>
                <w:szCs w:val="24"/>
                <w:lang w:val="en-US"/>
              </w:rPr>
            </w:pPr>
            <w:r>
              <w:rPr>
                <w:rFonts w:ascii="Source Sans Pro" w:hAnsi="Source Sans Pro"/>
                <w:b w:val="0"/>
                <w:bCs w:val="0"/>
                <w:i/>
                <w:sz w:val="24"/>
                <w:szCs w:val="24"/>
                <w:lang w:val="en-US"/>
              </w:rPr>
              <w:t>International Centre for Cancer Vaccine Science</w:t>
            </w:r>
          </w:p>
          <w:p w14:paraId="6A61DD30" w14:textId="77777777" w:rsidR="0043602A" w:rsidRPr="00C154DB" w:rsidRDefault="00540BE1" w:rsidP="00272470">
            <w:pPr>
              <w:pStyle w:val="Nagwek3"/>
              <w:rPr>
                <w:rFonts w:ascii="Source Sans Pro" w:hAnsi="Source Sans Pro"/>
                <w:b w:val="0"/>
                <w:bCs w:val="0"/>
                <w:i/>
                <w:sz w:val="24"/>
                <w:szCs w:val="24"/>
                <w:lang w:val="en-US"/>
              </w:rPr>
            </w:pPr>
            <w:r w:rsidRPr="00C154DB">
              <w:rPr>
                <w:rFonts w:ascii="Source Sans Pro" w:hAnsi="Source Sans Pro"/>
                <w:b w:val="0"/>
                <w:bCs w:val="0"/>
                <w:i/>
                <w:sz w:val="24"/>
                <w:szCs w:val="24"/>
                <w:lang w:val="en-US"/>
              </w:rPr>
              <w:t>Proje</w:t>
            </w:r>
            <w:r w:rsidR="00A81E72" w:rsidRPr="00C154DB">
              <w:rPr>
                <w:rFonts w:ascii="Source Sans Pro" w:hAnsi="Source Sans Pro"/>
                <w:b w:val="0"/>
                <w:bCs w:val="0"/>
                <w:i/>
                <w:sz w:val="24"/>
                <w:szCs w:val="24"/>
                <w:lang w:val="en-US"/>
              </w:rPr>
              <w:t xml:space="preserve">ct is carried out within the International Research Agenda </w:t>
            </w:r>
            <w:proofErr w:type="spellStart"/>
            <w:r w:rsidR="00A81E72" w:rsidRPr="00C154DB">
              <w:rPr>
                <w:rFonts w:ascii="Source Sans Pro" w:hAnsi="Source Sans Pro"/>
                <w:b w:val="0"/>
                <w:bCs w:val="0"/>
                <w:i/>
                <w:sz w:val="24"/>
                <w:szCs w:val="24"/>
                <w:lang w:val="en-US"/>
              </w:rPr>
              <w:t>P</w:t>
            </w:r>
            <w:r w:rsidRPr="00C154DB">
              <w:rPr>
                <w:rFonts w:ascii="Source Sans Pro" w:hAnsi="Source Sans Pro"/>
                <w:b w:val="0"/>
                <w:bCs w:val="0"/>
                <w:i/>
                <w:sz w:val="24"/>
                <w:szCs w:val="24"/>
                <w:lang w:val="en-US"/>
              </w:rPr>
              <w:t>rogramme</w:t>
            </w:r>
            <w:proofErr w:type="spellEnd"/>
            <w:r w:rsidRPr="00C154DB">
              <w:rPr>
                <w:rFonts w:ascii="Source Sans Pro" w:hAnsi="Source Sans Pro"/>
                <w:b w:val="0"/>
                <w:bCs w:val="0"/>
                <w:i/>
                <w:sz w:val="24"/>
                <w:szCs w:val="24"/>
                <w:lang w:val="en-US"/>
              </w:rPr>
              <w:t xml:space="preserve"> of the Foundation for Polish Science</w:t>
            </w:r>
          </w:p>
        </w:tc>
      </w:tr>
      <w:tr w:rsidR="0043602A" w:rsidRPr="00A52F09" w14:paraId="67F56667"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197BE5DE" w14:textId="77777777" w:rsidR="0043602A" w:rsidRDefault="0043602A" w:rsidP="00272470">
            <w:pPr>
              <w:pStyle w:val="Nagwek3"/>
              <w:rPr>
                <w:rFonts w:ascii="Source Sans Pro" w:hAnsi="Source Sans Pro"/>
                <w:b w:val="0"/>
                <w:bCs w:val="0"/>
                <w:sz w:val="20"/>
                <w:szCs w:val="20"/>
                <w:lang w:val="en-US"/>
              </w:rPr>
            </w:pPr>
            <w:r w:rsidRPr="00272470">
              <w:rPr>
                <w:rFonts w:ascii="Source Sans Pro" w:hAnsi="Source Sans Pro"/>
                <w:b w:val="0"/>
                <w:bCs w:val="0"/>
                <w:sz w:val="20"/>
                <w:szCs w:val="20"/>
                <w:lang w:val="en-US"/>
              </w:rPr>
              <w:t>Project description:</w:t>
            </w:r>
          </w:p>
          <w:p w14:paraId="412E2DFF" w14:textId="77777777" w:rsidR="00272470" w:rsidRPr="00272470" w:rsidRDefault="00272470" w:rsidP="00272470">
            <w:pPr>
              <w:pStyle w:val="Nagwek3"/>
              <w:rPr>
                <w:rFonts w:ascii="Source Sans Pro" w:hAnsi="Source Sans Pro"/>
                <w:b w:val="0"/>
                <w:bCs w:val="0"/>
                <w:sz w:val="20"/>
                <w:szCs w:val="20"/>
                <w:lang w:val="en-US"/>
              </w:rPr>
            </w:pPr>
          </w:p>
        </w:tc>
        <w:tc>
          <w:tcPr>
            <w:tcW w:w="5696" w:type="dxa"/>
            <w:tcBorders>
              <w:top w:val="single" w:sz="4" w:space="0" w:color="0070C0"/>
              <w:left w:val="nil"/>
              <w:bottom w:val="single" w:sz="4" w:space="0" w:color="0070C0"/>
            </w:tcBorders>
            <w:vAlign w:val="center"/>
          </w:tcPr>
          <w:p w14:paraId="23A759E5" w14:textId="68EAD319" w:rsidR="00855921" w:rsidRDefault="00855921" w:rsidP="00855921">
            <w:pPr>
              <w:pStyle w:val="Default"/>
              <w:jc w:val="both"/>
              <w:rPr>
                <w:rFonts w:ascii="Calibri" w:hAnsi="Calibri"/>
                <w:sz w:val="22"/>
                <w:szCs w:val="22"/>
                <w:lang w:val="en-US"/>
              </w:rPr>
            </w:pPr>
            <w:r w:rsidRPr="003B2927">
              <w:rPr>
                <w:rFonts w:ascii="Calibri" w:hAnsi="Calibri"/>
                <w:sz w:val="22"/>
                <w:szCs w:val="22"/>
                <w:lang w:val="en-US"/>
              </w:rPr>
              <w:t>The International Centre for Cancer Vaccine Science (ICCVS) is an innovative new partnership between the University of Gdańsk and the University of Edinburgh addressing a major challenge in cancer medicine. The ICCVS based at the University of Gdańsk, supported by the Foundation for Polish Science, aims to create a world-leading research cluster in the discovery, characterization and translation of molecular mechanisms in cancer immunological science. We are now launching an international recru</w:t>
            </w:r>
            <w:r w:rsidR="00513F88" w:rsidRPr="003B2927">
              <w:rPr>
                <w:rFonts w:ascii="Calibri" w:hAnsi="Calibri"/>
                <w:sz w:val="22"/>
                <w:szCs w:val="22"/>
                <w:lang w:val="en-US"/>
              </w:rPr>
              <w:t>i</w:t>
            </w:r>
            <w:r w:rsidRPr="003B2927">
              <w:rPr>
                <w:rFonts w:ascii="Calibri" w:hAnsi="Calibri"/>
                <w:sz w:val="22"/>
                <w:szCs w:val="22"/>
                <w:lang w:val="en-US"/>
              </w:rPr>
              <w:t xml:space="preserve">tment </w:t>
            </w:r>
            <w:proofErr w:type="spellStart"/>
            <w:r w:rsidRPr="003B2927">
              <w:rPr>
                <w:rFonts w:ascii="Calibri" w:hAnsi="Calibri"/>
                <w:sz w:val="22"/>
                <w:szCs w:val="22"/>
                <w:lang w:val="en-US"/>
              </w:rPr>
              <w:t>programme</w:t>
            </w:r>
            <w:proofErr w:type="spellEnd"/>
            <w:r w:rsidRPr="003B2927">
              <w:rPr>
                <w:rFonts w:ascii="Calibri" w:hAnsi="Calibri"/>
                <w:sz w:val="22"/>
                <w:szCs w:val="22"/>
                <w:lang w:val="en-US"/>
              </w:rPr>
              <w:t xml:space="preserve"> for ex</w:t>
            </w:r>
            <w:r w:rsidR="00513F88" w:rsidRPr="003B2927">
              <w:rPr>
                <w:rFonts w:ascii="Calibri" w:hAnsi="Calibri"/>
                <w:sz w:val="22"/>
                <w:szCs w:val="22"/>
                <w:lang w:val="en-US"/>
              </w:rPr>
              <w:t>c</w:t>
            </w:r>
            <w:r w:rsidRPr="003B2927">
              <w:rPr>
                <w:rFonts w:ascii="Calibri" w:hAnsi="Calibri"/>
                <w:sz w:val="22"/>
                <w:szCs w:val="22"/>
                <w:lang w:val="en-US"/>
              </w:rPr>
              <w:t>eptional sc</w:t>
            </w:r>
            <w:r w:rsidR="00513F88" w:rsidRPr="003B2927">
              <w:rPr>
                <w:rFonts w:ascii="Calibri" w:hAnsi="Calibri"/>
                <w:sz w:val="22"/>
                <w:szCs w:val="22"/>
                <w:lang w:val="en-US"/>
              </w:rPr>
              <w:t xml:space="preserve">ientists who wish to join a </w:t>
            </w:r>
            <w:r w:rsidR="00BD213B" w:rsidRPr="003B2927">
              <w:rPr>
                <w:rFonts w:ascii="Calibri" w:hAnsi="Calibri"/>
                <w:sz w:val="22"/>
                <w:szCs w:val="22"/>
                <w:lang w:val="en-US"/>
              </w:rPr>
              <w:t>multidisciplinary</w:t>
            </w:r>
            <w:r w:rsidRPr="003B2927">
              <w:rPr>
                <w:rFonts w:ascii="Calibri" w:hAnsi="Calibri"/>
                <w:sz w:val="22"/>
                <w:szCs w:val="22"/>
                <w:lang w:val="en-US"/>
              </w:rPr>
              <w:t xml:space="preserve"> </w:t>
            </w:r>
            <w:proofErr w:type="spellStart"/>
            <w:r w:rsidRPr="003B2927">
              <w:rPr>
                <w:rFonts w:ascii="Calibri" w:hAnsi="Calibri"/>
                <w:sz w:val="22"/>
                <w:szCs w:val="22"/>
                <w:lang w:val="en-US"/>
              </w:rPr>
              <w:t>centre</w:t>
            </w:r>
            <w:proofErr w:type="spellEnd"/>
            <w:r w:rsidRPr="003B2927">
              <w:rPr>
                <w:rFonts w:ascii="Calibri" w:hAnsi="Calibri"/>
                <w:sz w:val="22"/>
                <w:szCs w:val="22"/>
                <w:lang w:val="en-US"/>
              </w:rPr>
              <w:t xml:space="preserve"> which aims to integrate science and technology to bring together core </w:t>
            </w:r>
            <w:r w:rsidR="00BD213B" w:rsidRPr="003B2927">
              <w:rPr>
                <w:rFonts w:ascii="Calibri" w:hAnsi="Calibri"/>
                <w:sz w:val="22"/>
                <w:szCs w:val="22"/>
                <w:lang w:val="en-US"/>
              </w:rPr>
              <w:t>expertise</w:t>
            </w:r>
            <w:r w:rsidRPr="003B2927">
              <w:rPr>
                <w:rFonts w:ascii="Calibri" w:hAnsi="Calibri"/>
                <w:sz w:val="22"/>
                <w:szCs w:val="22"/>
                <w:lang w:val="en-US"/>
              </w:rPr>
              <w:t xml:space="preserve"> in molecular, biochemical and cell biology with </w:t>
            </w:r>
            <w:proofErr w:type="spellStart"/>
            <w:r w:rsidRPr="003B2927">
              <w:rPr>
                <w:rFonts w:ascii="Calibri" w:hAnsi="Calibri"/>
                <w:sz w:val="22"/>
                <w:szCs w:val="22"/>
                <w:lang w:val="en-US"/>
              </w:rPr>
              <w:t>proteogenomics</w:t>
            </w:r>
            <w:proofErr w:type="spellEnd"/>
            <w:r w:rsidRPr="003B2927">
              <w:rPr>
                <w:rFonts w:ascii="Calibri" w:hAnsi="Calibri"/>
                <w:sz w:val="22"/>
                <w:szCs w:val="22"/>
                <w:lang w:val="en-US"/>
              </w:rPr>
              <w:t xml:space="preserve">, bioinformatics, structural biology, synthetic biology, cancer and immunology. We are particularly interested in </w:t>
            </w:r>
            <w:r w:rsidR="00B057DA" w:rsidRPr="003B2927">
              <w:rPr>
                <w:rFonts w:ascii="Calibri" w:hAnsi="Calibri"/>
                <w:sz w:val="22"/>
                <w:szCs w:val="22"/>
                <w:lang w:val="en-US"/>
              </w:rPr>
              <w:t>applicants</w:t>
            </w:r>
            <w:r w:rsidRPr="003B2927">
              <w:rPr>
                <w:rFonts w:ascii="Calibri" w:hAnsi="Calibri"/>
                <w:sz w:val="22"/>
                <w:szCs w:val="22"/>
                <w:lang w:val="en-US"/>
              </w:rPr>
              <w:t xml:space="preserve"> </w:t>
            </w:r>
            <w:r w:rsidR="00154022" w:rsidRPr="003B2927">
              <w:rPr>
                <w:rFonts w:ascii="Calibri" w:hAnsi="Calibri"/>
                <w:sz w:val="22"/>
                <w:szCs w:val="22"/>
                <w:lang w:val="en-US"/>
              </w:rPr>
              <w:t>who will work with</w:t>
            </w:r>
            <w:r w:rsidR="003B2927">
              <w:rPr>
                <w:rFonts w:ascii="Calibri" w:hAnsi="Calibri"/>
                <w:sz w:val="22"/>
                <w:szCs w:val="22"/>
                <w:lang w:val="en-US"/>
              </w:rPr>
              <w:t>in</w:t>
            </w:r>
            <w:r w:rsidR="00154022" w:rsidRPr="003B2927">
              <w:rPr>
                <w:rFonts w:ascii="Calibri" w:hAnsi="Calibri"/>
                <w:sz w:val="22"/>
                <w:szCs w:val="22"/>
                <w:lang w:val="en-US"/>
              </w:rPr>
              <w:t xml:space="preserve"> a team of</w:t>
            </w:r>
            <w:r w:rsidRPr="003B2927">
              <w:rPr>
                <w:rFonts w:ascii="Calibri" w:hAnsi="Calibri"/>
                <w:sz w:val="22"/>
                <w:szCs w:val="22"/>
                <w:lang w:val="en-US"/>
              </w:rPr>
              <w:t xml:space="preserve"> post-doctoral </w:t>
            </w:r>
            <w:r w:rsidR="00154022" w:rsidRPr="003B2927">
              <w:rPr>
                <w:rFonts w:ascii="Calibri" w:hAnsi="Calibri"/>
                <w:sz w:val="22"/>
                <w:szCs w:val="22"/>
                <w:lang w:val="en-US"/>
              </w:rPr>
              <w:t>scientists</w:t>
            </w:r>
            <w:r w:rsidRPr="003B2927">
              <w:rPr>
                <w:rFonts w:ascii="Calibri" w:hAnsi="Calibri"/>
                <w:sz w:val="22"/>
                <w:szCs w:val="22"/>
                <w:lang w:val="en-US"/>
              </w:rPr>
              <w:t xml:space="preserve"> who have knowledge in the fields of antigen presentation, virology, vaccinology, cancer immunology, cell </w:t>
            </w:r>
            <w:proofErr w:type="spellStart"/>
            <w:r w:rsidRPr="003B2927">
              <w:rPr>
                <w:rFonts w:ascii="Calibri" w:hAnsi="Calibri"/>
                <w:sz w:val="22"/>
                <w:szCs w:val="22"/>
                <w:lang w:val="en-US"/>
              </w:rPr>
              <w:t>signalling</w:t>
            </w:r>
            <w:proofErr w:type="spellEnd"/>
            <w:r w:rsidRPr="003B2927">
              <w:rPr>
                <w:rFonts w:ascii="Calibri" w:hAnsi="Calibri"/>
                <w:sz w:val="22"/>
                <w:szCs w:val="22"/>
                <w:lang w:val="en-US"/>
              </w:rPr>
              <w:t xml:space="preserve"> or veterinary science. However, talented and </w:t>
            </w:r>
            <w:r w:rsidR="00BD213B" w:rsidRPr="003B2927">
              <w:rPr>
                <w:rFonts w:ascii="Calibri" w:hAnsi="Calibri"/>
                <w:sz w:val="22"/>
                <w:szCs w:val="22"/>
                <w:lang w:val="en-US"/>
              </w:rPr>
              <w:t>enthusiastic</w:t>
            </w:r>
            <w:r w:rsidRPr="003B2927">
              <w:rPr>
                <w:rFonts w:ascii="Calibri" w:hAnsi="Calibri"/>
                <w:sz w:val="22"/>
                <w:szCs w:val="22"/>
                <w:lang w:val="en-US"/>
              </w:rPr>
              <w:t xml:space="preserve"> applicants from other disciplines will be considered. </w:t>
            </w:r>
          </w:p>
          <w:p w14:paraId="13B144DF" w14:textId="463ED4B1" w:rsidR="00BD7840" w:rsidRPr="003B2927" w:rsidRDefault="00BD7840" w:rsidP="00855921">
            <w:pPr>
              <w:pStyle w:val="Default"/>
              <w:jc w:val="both"/>
              <w:rPr>
                <w:rFonts w:ascii="Calibri" w:hAnsi="Calibri"/>
                <w:sz w:val="22"/>
                <w:szCs w:val="22"/>
                <w:lang w:val="en-US"/>
              </w:rPr>
            </w:pPr>
            <w:r w:rsidRPr="00BD7840">
              <w:rPr>
                <w:rFonts w:ascii="Calibri" w:hAnsi="Calibri"/>
                <w:sz w:val="22"/>
                <w:szCs w:val="22"/>
                <w:lang w:val="en-US"/>
              </w:rPr>
              <w:t xml:space="preserve">The project is carried out within the International Research Agenda </w:t>
            </w:r>
            <w:proofErr w:type="spellStart"/>
            <w:r w:rsidRPr="00BD7840">
              <w:rPr>
                <w:rFonts w:ascii="Calibri" w:hAnsi="Calibri"/>
                <w:sz w:val="22"/>
                <w:szCs w:val="22"/>
                <w:lang w:val="en-US"/>
              </w:rPr>
              <w:t>Programme</w:t>
            </w:r>
            <w:proofErr w:type="spellEnd"/>
            <w:r w:rsidRPr="00BD7840">
              <w:rPr>
                <w:rFonts w:ascii="Calibri" w:hAnsi="Calibri"/>
                <w:sz w:val="22"/>
                <w:szCs w:val="22"/>
                <w:lang w:val="en-US"/>
              </w:rPr>
              <w:t xml:space="preserve"> of the Foundation for Polish Science and funded from the funds of the European Regional Development Fund under the Smart Growth Operational </w:t>
            </w:r>
            <w:proofErr w:type="spellStart"/>
            <w:r w:rsidRPr="00BD7840">
              <w:rPr>
                <w:rFonts w:ascii="Calibri" w:hAnsi="Calibri"/>
                <w:sz w:val="22"/>
                <w:szCs w:val="22"/>
                <w:lang w:val="en-US"/>
              </w:rPr>
              <w:lastRenderedPageBreak/>
              <w:t>Programme</w:t>
            </w:r>
            <w:proofErr w:type="spellEnd"/>
            <w:r w:rsidRPr="00BD7840">
              <w:rPr>
                <w:rFonts w:ascii="Calibri" w:hAnsi="Calibri"/>
                <w:sz w:val="22"/>
                <w:szCs w:val="22"/>
                <w:lang w:val="en-US"/>
              </w:rPr>
              <w:t>, Priority Axis 4: Increasing the research potential, Measure 4.3: International Research Agendas.</w:t>
            </w:r>
          </w:p>
          <w:p w14:paraId="663059E4" w14:textId="77777777" w:rsidR="0043602A" w:rsidRPr="003B2927" w:rsidRDefault="0043602A" w:rsidP="00F4572A">
            <w:pPr>
              <w:pStyle w:val="Nagwek3"/>
              <w:rPr>
                <w:rFonts w:ascii="Calibri" w:hAnsi="Calibri"/>
                <w:b w:val="0"/>
                <w:bCs w:val="0"/>
                <w:sz w:val="20"/>
                <w:szCs w:val="20"/>
                <w:lang w:val="en-US"/>
              </w:rPr>
            </w:pPr>
          </w:p>
        </w:tc>
      </w:tr>
      <w:tr w:rsidR="0043602A" w:rsidRPr="00A52F09" w14:paraId="28A3D669"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C6670CF" w14:textId="77777777" w:rsidR="0043602A" w:rsidRPr="005E2928" w:rsidRDefault="0043602A" w:rsidP="00272470">
            <w:pPr>
              <w:pStyle w:val="Nagwek3"/>
              <w:rPr>
                <w:rFonts w:ascii="Source Sans Pro" w:hAnsi="Source Sans Pro"/>
                <w:b w:val="0"/>
                <w:bCs w:val="0"/>
                <w:sz w:val="18"/>
                <w:szCs w:val="18"/>
                <w:lang w:val="en-US"/>
              </w:rPr>
            </w:pPr>
            <w:r w:rsidRPr="005E2928">
              <w:rPr>
                <w:rFonts w:ascii="Source Sans Pro" w:hAnsi="Source Sans Pro"/>
                <w:b w:val="0"/>
                <w:bCs w:val="0"/>
                <w:sz w:val="18"/>
                <w:szCs w:val="18"/>
                <w:lang w:val="en-US"/>
              </w:rPr>
              <w:lastRenderedPageBreak/>
              <w:t xml:space="preserve">Key responsibilities </w:t>
            </w:r>
            <w:r w:rsidRPr="00272470">
              <w:rPr>
                <w:rFonts w:ascii="Source Sans Pro" w:hAnsi="Source Sans Pro"/>
                <w:b w:val="0"/>
                <w:bCs w:val="0"/>
                <w:sz w:val="18"/>
                <w:szCs w:val="18"/>
                <w:lang w:val="en-US"/>
              </w:rPr>
              <w:t>include</w:t>
            </w:r>
            <w:r w:rsidRPr="005E2928">
              <w:rPr>
                <w:rFonts w:ascii="Source Sans Pro" w:hAnsi="Source Sans Pro"/>
                <w:b w:val="0"/>
                <w:bCs w:val="0"/>
                <w:sz w:val="18"/>
                <w:szCs w:val="18"/>
                <w:lang w:val="en-US"/>
              </w:rPr>
              <w:t>:</w:t>
            </w:r>
          </w:p>
        </w:tc>
        <w:tc>
          <w:tcPr>
            <w:tcW w:w="5696" w:type="dxa"/>
            <w:tcBorders>
              <w:top w:val="single" w:sz="4" w:space="0" w:color="0070C0"/>
              <w:left w:val="nil"/>
              <w:bottom w:val="single" w:sz="4" w:space="0" w:color="0070C0"/>
            </w:tcBorders>
            <w:vAlign w:val="center"/>
          </w:tcPr>
          <w:p w14:paraId="1102848D" w14:textId="77777777" w:rsidR="00F4572A" w:rsidRPr="00060515" w:rsidRDefault="00B057DA" w:rsidP="003B2927">
            <w:pPr>
              <w:spacing w:before="100" w:beforeAutospacing="1" w:after="100" w:afterAutospacing="1"/>
              <w:rPr>
                <w:rFonts w:cs="Arial"/>
                <w:lang w:val="en-US"/>
              </w:rPr>
            </w:pPr>
            <w:r w:rsidRPr="00060515">
              <w:rPr>
                <w:lang w:val="en-GB"/>
              </w:rPr>
              <w:t xml:space="preserve">The ICCVS will conduct research into novel ways to kick-start the human immune system so that it is able to better </w:t>
            </w:r>
            <w:r w:rsidR="003B2927" w:rsidRPr="00060515">
              <w:rPr>
                <w:lang w:val="en-GB"/>
              </w:rPr>
              <w:t>target</w:t>
            </w:r>
            <w:r w:rsidRPr="00060515">
              <w:rPr>
                <w:lang w:val="en-GB"/>
              </w:rPr>
              <w:t xml:space="preserve"> cancer cells. The new knowledge will be useful in future clinical and industrial work on cancer vaccines and immunotherapy drugs, making oncological treatment more effective.</w:t>
            </w:r>
            <w:r w:rsidRPr="00060515">
              <w:rPr>
                <w:rFonts w:cs="Arial"/>
                <w:lang w:val="en-US"/>
              </w:rPr>
              <w:t xml:space="preserve"> </w:t>
            </w:r>
          </w:p>
        </w:tc>
      </w:tr>
      <w:tr w:rsidR="0043602A" w:rsidRPr="00A52F09" w14:paraId="0C064A01"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30655509" w14:textId="77777777" w:rsidR="0043602A" w:rsidRPr="005E2928" w:rsidRDefault="0043602A" w:rsidP="00272470">
            <w:pPr>
              <w:pStyle w:val="Nagwek3"/>
              <w:rPr>
                <w:rFonts w:ascii="Source Sans Pro" w:hAnsi="Source Sans Pro"/>
                <w:b w:val="0"/>
                <w:bCs w:val="0"/>
                <w:sz w:val="18"/>
                <w:szCs w:val="18"/>
                <w:lang w:val="en-US"/>
              </w:rPr>
            </w:pPr>
            <w:r w:rsidRPr="005E2928">
              <w:rPr>
                <w:rFonts w:ascii="Source Sans Pro" w:hAnsi="Source Sans Pro"/>
                <w:b w:val="0"/>
                <w:bCs w:val="0"/>
                <w:sz w:val="18"/>
                <w:szCs w:val="18"/>
                <w:lang w:val="en-US"/>
              </w:rPr>
              <w:t>Profile of candidates/requirements:</w:t>
            </w:r>
          </w:p>
        </w:tc>
        <w:tc>
          <w:tcPr>
            <w:tcW w:w="5696" w:type="dxa"/>
            <w:tcBorders>
              <w:top w:val="single" w:sz="4" w:space="0" w:color="0070C0"/>
              <w:left w:val="nil"/>
              <w:bottom w:val="single" w:sz="4" w:space="0" w:color="0070C0"/>
            </w:tcBorders>
            <w:vAlign w:val="center"/>
          </w:tcPr>
          <w:p w14:paraId="3A7BFA69" w14:textId="77777777" w:rsidR="00B057DA" w:rsidRPr="00060515" w:rsidRDefault="00B057DA" w:rsidP="00B057DA">
            <w:pPr>
              <w:spacing w:before="100" w:beforeAutospacing="1" w:after="100" w:afterAutospacing="1"/>
              <w:rPr>
                <w:rFonts w:cs="Arial"/>
                <w:lang w:val="en-US"/>
              </w:rPr>
            </w:pPr>
            <w:r w:rsidRPr="00060515">
              <w:rPr>
                <w:rFonts w:cs="Arial"/>
                <w:lang w:val="en-US"/>
              </w:rPr>
              <w:t xml:space="preserve">The successful candidate will apply mass spectrometry based proteomics in the analysis of clinical samples with the aim to uncover peptide neoantigens that may serve as cancer vaccine targets. We are looking for exceptionally motivated candidates with a proven track record and solid knowledge and working experience with the latest generation mass spectrometry technologies. </w:t>
            </w:r>
          </w:p>
          <w:p w14:paraId="1BB76DFF" w14:textId="4E8B8BF1" w:rsidR="00F4572A" w:rsidRPr="00060515" w:rsidRDefault="00253F3A" w:rsidP="004D02C2">
            <w:pPr>
              <w:spacing w:before="100" w:beforeAutospacing="1" w:after="100" w:afterAutospacing="1"/>
              <w:rPr>
                <w:rFonts w:cs="Arial"/>
                <w:lang w:val="en-US"/>
              </w:rPr>
            </w:pPr>
            <w:r w:rsidRPr="00060515">
              <w:rPr>
                <w:rFonts w:cs="Arial"/>
                <w:lang w:val="en-US"/>
              </w:rPr>
              <w:t>Candidate should have</w:t>
            </w:r>
            <w:r w:rsidR="004D02C2" w:rsidRPr="00060515">
              <w:rPr>
                <w:rFonts w:cs="Arial"/>
                <w:lang w:val="en-US"/>
              </w:rPr>
              <w:t xml:space="preserve"> PhD in  </w:t>
            </w:r>
            <w:r w:rsidRPr="00060515">
              <w:rPr>
                <w:rFonts w:cs="Arial"/>
                <w:lang w:val="en-US"/>
              </w:rPr>
              <w:t>molecular life sciences</w:t>
            </w:r>
            <w:r w:rsidR="00704DCB" w:rsidRPr="00060515">
              <w:rPr>
                <w:rFonts w:cs="Arial"/>
                <w:lang w:val="en-US"/>
              </w:rPr>
              <w:t>.</w:t>
            </w:r>
            <w:r w:rsidR="00A13D2B" w:rsidRPr="00060515">
              <w:rPr>
                <w:rFonts w:cs="Arial"/>
                <w:lang w:val="en-US"/>
              </w:rPr>
              <w:br/>
            </w:r>
            <w:r w:rsidR="00007CDC" w:rsidRPr="00060515">
              <w:rPr>
                <w:rFonts w:cs="Arial"/>
                <w:lang w:val="en-US"/>
              </w:rPr>
              <w:t>Hands-</w:t>
            </w:r>
            <w:r w:rsidRPr="00060515">
              <w:rPr>
                <w:rFonts w:cs="Arial"/>
                <w:lang w:val="en-US"/>
              </w:rPr>
              <w:t>on experience in</w:t>
            </w:r>
            <w:r w:rsidR="00704DCB" w:rsidRPr="00060515">
              <w:rPr>
                <w:rFonts w:cs="Arial"/>
                <w:lang w:val="en-US"/>
              </w:rPr>
              <w:t xml:space="preserve"> molecular biology techniques such as cell culture, transfection, PCR, western blotting, flow cytometry, immunofluorescence and immunohistochemistry.</w:t>
            </w:r>
            <w:r w:rsidR="00A13D2B" w:rsidRPr="00060515">
              <w:rPr>
                <w:rFonts w:cs="Arial"/>
                <w:lang w:val="en-US"/>
              </w:rPr>
              <w:br/>
            </w:r>
            <w:r w:rsidRPr="00060515">
              <w:rPr>
                <w:rFonts w:cs="Arial"/>
                <w:lang w:val="en-US"/>
              </w:rPr>
              <w:t xml:space="preserve">Demonstrated experience in </w:t>
            </w:r>
            <w:r w:rsidR="00704DCB" w:rsidRPr="00060515">
              <w:rPr>
                <w:rFonts w:cs="Arial"/>
                <w:lang w:val="en-US"/>
              </w:rPr>
              <w:t xml:space="preserve">application of rodent models of carcinogenesis. </w:t>
            </w:r>
            <w:r w:rsidR="00A13D2B" w:rsidRPr="00060515">
              <w:rPr>
                <w:rFonts w:cs="Arial"/>
                <w:lang w:val="en-US"/>
              </w:rPr>
              <w:br/>
            </w:r>
            <w:r w:rsidR="00007CDC" w:rsidRPr="00060515">
              <w:rPr>
                <w:rFonts w:cs="Arial"/>
                <w:lang w:val="en-US"/>
              </w:rPr>
              <w:t xml:space="preserve">Ambition to work in highly interdisciplinary environment. Good communicational and interpersonal skills, be well organized </w:t>
            </w:r>
            <w:r w:rsidR="004D02C2" w:rsidRPr="00060515">
              <w:rPr>
                <w:rFonts w:cs="Arial"/>
                <w:lang w:val="en-US"/>
              </w:rPr>
              <w:t>and work within a team as well as independently.</w:t>
            </w:r>
          </w:p>
          <w:p w14:paraId="67037E04" w14:textId="77777777" w:rsidR="004D02C2" w:rsidRPr="00060515" w:rsidRDefault="00B94C6F" w:rsidP="004D02C2">
            <w:pPr>
              <w:spacing w:before="100" w:beforeAutospacing="1" w:after="100" w:afterAutospacing="1"/>
              <w:rPr>
                <w:rFonts w:cs="Arial"/>
                <w:lang w:val="en-US"/>
              </w:rPr>
            </w:pPr>
            <w:r w:rsidRPr="00060515">
              <w:rPr>
                <w:rFonts w:cs="Arial"/>
                <w:lang w:val="en-US"/>
              </w:rPr>
              <w:t>The year of PhD completion shall be not more than 5 years prior to employment start year.</w:t>
            </w:r>
          </w:p>
        </w:tc>
      </w:tr>
      <w:tr w:rsidR="0043602A" w:rsidRPr="00A52F09" w14:paraId="1E405B94"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6851C713" w14:textId="77777777" w:rsidR="0043602A" w:rsidRPr="005E2928" w:rsidRDefault="0043602A" w:rsidP="00272470">
            <w:pPr>
              <w:pStyle w:val="Nagwek3"/>
              <w:rPr>
                <w:rFonts w:ascii="Source Sans Pro" w:hAnsi="Source Sans Pro"/>
                <w:b w:val="0"/>
                <w:bCs w:val="0"/>
                <w:sz w:val="18"/>
                <w:szCs w:val="18"/>
                <w:lang w:val="en-US"/>
              </w:rPr>
            </w:pPr>
            <w:r w:rsidRPr="005E2928">
              <w:rPr>
                <w:rFonts w:ascii="Source Sans Pro" w:hAnsi="Source Sans Pro"/>
                <w:b w:val="0"/>
                <w:bCs w:val="0"/>
                <w:sz w:val="18"/>
                <w:szCs w:val="18"/>
                <w:lang w:val="en-US"/>
              </w:rPr>
              <w:t>Required documents:</w:t>
            </w:r>
          </w:p>
        </w:tc>
        <w:tc>
          <w:tcPr>
            <w:tcW w:w="5696" w:type="dxa"/>
            <w:tcBorders>
              <w:top w:val="single" w:sz="4" w:space="0" w:color="0070C0"/>
              <w:left w:val="nil"/>
              <w:bottom w:val="single" w:sz="4" w:space="0" w:color="0070C0"/>
            </w:tcBorders>
            <w:vAlign w:val="center"/>
          </w:tcPr>
          <w:p w14:paraId="244F2561" w14:textId="579F4DA0" w:rsidR="0043602A" w:rsidRDefault="00B946C8" w:rsidP="0043602A">
            <w:pPr>
              <w:pStyle w:val="Nagwek3"/>
              <w:numPr>
                <w:ilvl w:val="0"/>
                <w:numId w:val="7"/>
              </w:numPr>
              <w:rPr>
                <w:rFonts w:ascii="Source Sans Pro" w:hAnsi="Source Sans Pro"/>
                <w:b w:val="0"/>
                <w:bCs w:val="0"/>
                <w:sz w:val="22"/>
                <w:szCs w:val="22"/>
                <w:lang w:val="en-US"/>
              </w:rPr>
            </w:pPr>
            <w:r w:rsidRPr="00B057DA">
              <w:rPr>
                <w:rFonts w:ascii="Source Sans Pro" w:hAnsi="Source Sans Pro"/>
                <w:b w:val="0"/>
                <w:bCs w:val="0"/>
                <w:sz w:val="22"/>
                <w:szCs w:val="22"/>
                <w:lang w:val="en-US"/>
              </w:rPr>
              <w:t xml:space="preserve">CV </w:t>
            </w:r>
          </w:p>
          <w:p w14:paraId="1571DEF3" w14:textId="6BD053EF" w:rsidR="004A509F" w:rsidRPr="00B057DA" w:rsidRDefault="004A509F" w:rsidP="0043602A">
            <w:pPr>
              <w:pStyle w:val="Nagwek3"/>
              <w:numPr>
                <w:ilvl w:val="0"/>
                <w:numId w:val="7"/>
              </w:numPr>
              <w:rPr>
                <w:rFonts w:ascii="Source Sans Pro" w:hAnsi="Source Sans Pro"/>
                <w:b w:val="0"/>
                <w:bCs w:val="0"/>
                <w:sz w:val="22"/>
                <w:szCs w:val="22"/>
                <w:lang w:val="en-US"/>
              </w:rPr>
            </w:pPr>
            <w:r>
              <w:rPr>
                <w:rFonts w:ascii="Source Sans Pro" w:hAnsi="Source Sans Pro"/>
                <w:b w:val="0"/>
                <w:bCs w:val="0"/>
                <w:sz w:val="22"/>
                <w:szCs w:val="22"/>
                <w:lang w:val="en-US"/>
              </w:rPr>
              <w:t>PhD Diploma</w:t>
            </w:r>
          </w:p>
          <w:p w14:paraId="0B59CF49" w14:textId="77777777" w:rsidR="00B94C6F" w:rsidRPr="00B94C6F" w:rsidRDefault="00B946C8" w:rsidP="00B94C6F">
            <w:pPr>
              <w:pStyle w:val="Nagwek3"/>
              <w:numPr>
                <w:ilvl w:val="0"/>
                <w:numId w:val="7"/>
              </w:numPr>
              <w:rPr>
                <w:rFonts w:ascii="Source Sans Pro" w:hAnsi="Source Sans Pro"/>
                <w:b w:val="0"/>
                <w:bCs w:val="0"/>
                <w:sz w:val="22"/>
                <w:szCs w:val="22"/>
                <w:lang w:val="en-US"/>
              </w:rPr>
            </w:pPr>
            <w:r w:rsidRPr="00B057DA">
              <w:rPr>
                <w:rFonts w:ascii="Source Sans Pro" w:hAnsi="Source Sans Pro"/>
                <w:b w:val="0"/>
                <w:bCs w:val="0"/>
                <w:sz w:val="22"/>
                <w:szCs w:val="22"/>
                <w:lang w:val="en-US"/>
              </w:rPr>
              <w:t>Motivation lette</w:t>
            </w:r>
            <w:r w:rsidR="00B94C6F">
              <w:rPr>
                <w:rFonts w:ascii="Source Sans Pro" w:hAnsi="Source Sans Pro"/>
                <w:b w:val="0"/>
                <w:bCs w:val="0"/>
                <w:sz w:val="22"/>
                <w:szCs w:val="22"/>
                <w:lang w:val="en-US"/>
              </w:rPr>
              <w:t>r</w:t>
            </w:r>
          </w:p>
          <w:p w14:paraId="0F71DD38" w14:textId="77777777" w:rsidR="00C01F60" w:rsidRPr="00B057DA" w:rsidRDefault="00B946C8" w:rsidP="00F4572A">
            <w:pPr>
              <w:pStyle w:val="Nagwek3"/>
              <w:numPr>
                <w:ilvl w:val="0"/>
                <w:numId w:val="7"/>
              </w:numPr>
              <w:rPr>
                <w:rFonts w:ascii="Source Sans Pro" w:hAnsi="Source Sans Pro"/>
                <w:b w:val="0"/>
                <w:bCs w:val="0"/>
                <w:sz w:val="22"/>
                <w:szCs w:val="22"/>
                <w:lang w:val="en-US"/>
              </w:rPr>
            </w:pPr>
            <w:r w:rsidRPr="00B057DA">
              <w:rPr>
                <w:rFonts w:ascii="Source Sans Pro" w:hAnsi="Source Sans Pro"/>
                <w:b w:val="0"/>
                <w:bCs w:val="0"/>
                <w:sz w:val="22"/>
                <w:szCs w:val="22"/>
                <w:lang w:val="en-US"/>
              </w:rPr>
              <w:t xml:space="preserve">Reference letter(s) from </w:t>
            </w:r>
            <w:r w:rsidR="00F4572A" w:rsidRPr="00B057DA">
              <w:rPr>
                <w:rFonts w:ascii="Source Sans Pro" w:hAnsi="Source Sans Pro"/>
                <w:b w:val="0"/>
                <w:bCs w:val="0"/>
                <w:sz w:val="22"/>
                <w:szCs w:val="22"/>
                <w:lang w:val="en-US"/>
              </w:rPr>
              <w:t>2 former employers / supervisors</w:t>
            </w:r>
            <w:r w:rsidR="003B2927">
              <w:rPr>
                <w:rFonts w:ascii="Source Sans Pro" w:hAnsi="Source Sans Pro"/>
                <w:b w:val="0"/>
                <w:bCs w:val="0"/>
                <w:sz w:val="22"/>
                <w:szCs w:val="22"/>
                <w:lang w:val="en-US"/>
              </w:rPr>
              <w:t>.</w:t>
            </w:r>
          </w:p>
        </w:tc>
      </w:tr>
      <w:tr w:rsidR="00FB0961" w:rsidRPr="00A52F09" w14:paraId="6C3771CF"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605F304" w14:textId="77777777" w:rsidR="00FB0961" w:rsidRPr="00DD0EA3" w:rsidRDefault="00FB0961" w:rsidP="00272470">
            <w:pPr>
              <w:pStyle w:val="Nagwek3"/>
              <w:rPr>
                <w:rFonts w:ascii="Source Sans Pro" w:hAnsi="Source Sans Pro"/>
                <w:b w:val="0"/>
                <w:bCs w:val="0"/>
                <w:sz w:val="18"/>
                <w:szCs w:val="18"/>
              </w:rPr>
            </w:pPr>
            <w:r w:rsidRPr="005E2928">
              <w:rPr>
                <w:rFonts w:ascii="Source Sans Pro" w:hAnsi="Source Sans Pro"/>
                <w:b w:val="0"/>
                <w:bCs w:val="0"/>
                <w:sz w:val="18"/>
                <w:szCs w:val="18"/>
                <w:lang w:val="en-US"/>
              </w:rPr>
              <w:t>We of</w:t>
            </w:r>
            <w:proofErr w:type="spellStart"/>
            <w:r>
              <w:rPr>
                <w:rFonts w:ascii="Source Sans Pro" w:hAnsi="Source Sans Pro"/>
                <w:b w:val="0"/>
                <w:bCs w:val="0"/>
                <w:sz w:val="18"/>
                <w:szCs w:val="18"/>
              </w:rPr>
              <w:t>fer</w:t>
            </w:r>
            <w:proofErr w:type="spellEnd"/>
            <w:r>
              <w:rPr>
                <w:rFonts w:ascii="Source Sans Pro" w:hAnsi="Source Sans Pro"/>
                <w:b w:val="0"/>
                <w:bCs w:val="0"/>
                <w:sz w:val="18"/>
                <w:szCs w:val="18"/>
              </w:rPr>
              <w:t>:</w:t>
            </w:r>
          </w:p>
        </w:tc>
        <w:tc>
          <w:tcPr>
            <w:tcW w:w="5696" w:type="dxa"/>
            <w:tcBorders>
              <w:top w:val="single" w:sz="4" w:space="0" w:color="0070C0"/>
              <w:left w:val="nil"/>
              <w:bottom w:val="single" w:sz="4" w:space="0" w:color="0070C0"/>
            </w:tcBorders>
            <w:vAlign w:val="center"/>
          </w:tcPr>
          <w:p w14:paraId="4D48A769" w14:textId="77777777" w:rsidR="00272470" w:rsidRPr="00B057DA" w:rsidRDefault="00272470" w:rsidP="00272470">
            <w:pPr>
              <w:pStyle w:val="Default"/>
              <w:numPr>
                <w:ilvl w:val="0"/>
                <w:numId w:val="8"/>
              </w:numPr>
              <w:jc w:val="both"/>
              <w:rPr>
                <w:rFonts w:ascii="Source Sans Pro" w:hAnsi="Source Sans Pro"/>
                <w:sz w:val="22"/>
                <w:szCs w:val="22"/>
                <w:lang w:val="en-GB"/>
              </w:rPr>
            </w:pPr>
            <w:r w:rsidRPr="00B057DA">
              <w:rPr>
                <w:rFonts w:ascii="Source Sans Pro" w:hAnsi="Source Sans Pro"/>
                <w:sz w:val="22"/>
                <w:szCs w:val="22"/>
                <w:lang w:val="en-GB"/>
              </w:rPr>
              <w:t xml:space="preserve">The ICCVS is housed in brand new state-of-the-art facilities at the UG with facilities for mass spectrometry, virology, protein biochemistry and vaccine technology. </w:t>
            </w:r>
          </w:p>
          <w:p w14:paraId="774B4181" w14:textId="77777777" w:rsidR="00372E32" w:rsidRPr="00B057DA" w:rsidRDefault="00272470" w:rsidP="00372E32">
            <w:pPr>
              <w:pStyle w:val="Default"/>
              <w:numPr>
                <w:ilvl w:val="0"/>
                <w:numId w:val="8"/>
              </w:numPr>
              <w:jc w:val="both"/>
              <w:rPr>
                <w:rFonts w:ascii="Source Sans Pro" w:hAnsi="Source Sans Pro"/>
                <w:sz w:val="22"/>
                <w:szCs w:val="22"/>
                <w:lang w:val="en-GB"/>
              </w:rPr>
            </w:pPr>
            <w:r w:rsidRPr="00B057DA">
              <w:rPr>
                <w:rFonts w:ascii="Source Sans Pro" w:hAnsi="Source Sans Pro"/>
                <w:sz w:val="22"/>
                <w:szCs w:val="22"/>
                <w:lang w:val="en-GB"/>
              </w:rPr>
              <w:t xml:space="preserve">ICCVS researchers will have joint supervision </w:t>
            </w:r>
            <w:r w:rsidR="00372E32" w:rsidRPr="00B057DA">
              <w:rPr>
                <w:rFonts w:ascii="Source Sans Pro" w:hAnsi="Source Sans Pro"/>
                <w:sz w:val="22"/>
                <w:szCs w:val="22"/>
                <w:lang w:val="en-GB"/>
              </w:rPr>
              <w:t xml:space="preserve"> with </w:t>
            </w:r>
            <w:r w:rsidR="00A27E8C" w:rsidRPr="00B057DA">
              <w:rPr>
                <w:rFonts w:ascii="Source Sans Pro" w:hAnsi="Source Sans Pro"/>
                <w:sz w:val="22"/>
                <w:szCs w:val="22"/>
                <w:lang w:val="en-GB"/>
              </w:rPr>
              <w:t xml:space="preserve">scientists at </w:t>
            </w:r>
            <w:r w:rsidR="00372E32" w:rsidRPr="00B057DA">
              <w:rPr>
                <w:rFonts w:ascii="Source Sans Pro" w:hAnsi="Source Sans Pro"/>
                <w:sz w:val="22"/>
                <w:szCs w:val="22"/>
                <w:lang w:val="en-GB"/>
              </w:rPr>
              <w:t xml:space="preserve">the University of Edinburgh, </w:t>
            </w:r>
            <w:r w:rsidRPr="00B057DA">
              <w:rPr>
                <w:rFonts w:ascii="Source Sans Pro" w:hAnsi="Source Sans Pro"/>
                <w:sz w:val="22"/>
                <w:szCs w:val="22"/>
                <w:lang w:val="en-GB"/>
              </w:rPr>
              <w:t xml:space="preserve">within strategic platforms for stem cell science, drug </w:t>
            </w:r>
            <w:r w:rsidR="009C5414" w:rsidRPr="00B057DA">
              <w:rPr>
                <w:rFonts w:ascii="Source Sans Pro" w:hAnsi="Source Sans Pro"/>
                <w:sz w:val="22"/>
                <w:szCs w:val="22"/>
                <w:lang w:val="en-GB"/>
              </w:rPr>
              <w:t>discovery</w:t>
            </w:r>
            <w:r w:rsidRPr="00B057DA">
              <w:rPr>
                <w:rFonts w:ascii="Source Sans Pro" w:hAnsi="Source Sans Pro"/>
                <w:sz w:val="22"/>
                <w:szCs w:val="22"/>
                <w:lang w:val="en-GB"/>
              </w:rPr>
              <w:t xml:space="preserve">, synthetic biology, computational science, </w:t>
            </w:r>
            <w:r w:rsidR="00A27E8C" w:rsidRPr="00B057DA">
              <w:rPr>
                <w:rFonts w:ascii="Source Sans Pro" w:hAnsi="Source Sans Pro"/>
                <w:sz w:val="22"/>
                <w:szCs w:val="22"/>
                <w:lang w:val="en-GB"/>
              </w:rPr>
              <w:t xml:space="preserve">structural biology, </w:t>
            </w:r>
            <w:r w:rsidR="00372E32" w:rsidRPr="00B057DA">
              <w:rPr>
                <w:rFonts w:ascii="Source Sans Pro" w:hAnsi="Source Sans Pro"/>
                <w:sz w:val="22"/>
                <w:szCs w:val="22"/>
                <w:lang w:val="en-GB"/>
              </w:rPr>
              <w:t>veterinary medicine, and optical imaging (</w:t>
            </w:r>
            <w:r w:rsidR="00372E32" w:rsidRPr="00B057DA">
              <w:rPr>
                <w:rFonts w:ascii="Source Sans Pro" w:hAnsi="Source Sans Pro"/>
                <w:b/>
                <w:bCs/>
                <w:sz w:val="22"/>
                <w:szCs w:val="22"/>
                <w:lang w:val="en-GB"/>
              </w:rPr>
              <w:t>www.optima-cdt.ac.uk</w:t>
            </w:r>
            <w:r w:rsidR="00372E32" w:rsidRPr="00B057DA">
              <w:rPr>
                <w:rFonts w:ascii="Source Sans Pro" w:hAnsi="Source Sans Pro"/>
                <w:sz w:val="22"/>
                <w:szCs w:val="22"/>
                <w:lang w:val="en-GB"/>
              </w:rPr>
              <w:t>)</w:t>
            </w:r>
          </w:p>
          <w:p w14:paraId="1D1CF451" w14:textId="77777777" w:rsidR="00FB0961" w:rsidRPr="00B057DA" w:rsidRDefault="00272470" w:rsidP="00372E32">
            <w:pPr>
              <w:pStyle w:val="Default"/>
              <w:numPr>
                <w:ilvl w:val="0"/>
                <w:numId w:val="8"/>
              </w:numPr>
              <w:jc w:val="both"/>
              <w:rPr>
                <w:rFonts w:ascii="Source Sans Pro" w:hAnsi="Source Sans Pro"/>
                <w:sz w:val="22"/>
                <w:szCs w:val="22"/>
                <w:lang w:val="en-GB"/>
              </w:rPr>
            </w:pPr>
            <w:r w:rsidRPr="00B057DA">
              <w:rPr>
                <w:rFonts w:ascii="Source Sans Pro" w:hAnsi="Source Sans Pro"/>
                <w:sz w:val="22"/>
                <w:szCs w:val="22"/>
                <w:lang w:val="en-GB"/>
              </w:rPr>
              <w:lastRenderedPageBreak/>
              <w:t>The ICCVS provides an exceptional opportunity for motivated Post-Doctoral Scientists and PhD students to work in an international multidisciplinary training environment to tackle major challenges at the interface between basic</w:t>
            </w:r>
            <w:r w:rsidR="00A27E8C" w:rsidRPr="00B057DA">
              <w:rPr>
                <w:rFonts w:ascii="Source Sans Pro" w:hAnsi="Source Sans Pro"/>
                <w:sz w:val="22"/>
                <w:szCs w:val="22"/>
                <w:lang w:val="en-GB"/>
              </w:rPr>
              <w:t xml:space="preserve"> cancer discovery science</w:t>
            </w:r>
            <w:r w:rsidRPr="00B057DA">
              <w:rPr>
                <w:rFonts w:ascii="Source Sans Pro" w:hAnsi="Source Sans Pro"/>
                <w:sz w:val="22"/>
                <w:szCs w:val="22"/>
                <w:lang w:val="en-GB"/>
              </w:rPr>
              <w:t xml:space="preserve"> and translational</w:t>
            </w:r>
            <w:r w:rsidR="00A27E8C" w:rsidRPr="00B057DA">
              <w:rPr>
                <w:rFonts w:ascii="Source Sans Pro" w:hAnsi="Source Sans Pro"/>
                <w:sz w:val="22"/>
                <w:szCs w:val="22"/>
                <w:lang w:val="en-GB"/>
              </w:rPr>
              <w:t xml:space="preserve"> medicine</w:t>
            </w:r>
            <w:r w:rsidRPr="00B057DA">
              <w:rPr>
                <w:rFonts w:ascii="Source Sans Pro" w:hAnsi="Source Sans Pro"/>
                <w:sz w:val="22"/>
                <w:szCs w:val="22"/>
                <w:lang w:val="en-GB"/>
              </w:rPr>
              <w:t>.</w:t>
            </w:r>
          </w:p>
          <w:p w14:paraId="7AD5840A" w14:textId="77777777" w:rsidR="00372E32" w:rsidRPr="00B057DA" w:rsidRDefault="00372E32" w:rsidP="004E4E9D">
            <w:pPr>
              <w:pStyle w:val="Default"/>
              <w:ind w:left="360"/>
              <w:jc w:val="both"/>
              <w:rPr>
                <w:rFonts w:ascii="Source Sans Pro" w:hAnsi="Source Sans Pro"/>
                <w:sz w:val="22"/>
                <w:szCs w:val="22"/>
                <w:lang w:val="en-GB"/>
              </w:rPr>
            </w:pPr>
          </w:p>
        </w:tc>
      </w:tr>
      <w:tr w:rsidR="0043602A" w:rsidRPr="00EF744E" w14:paraId="6E1A192C"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6160DE8" w14:textId="77777777" w:rsidR="0043602A" w:rsidRPr="006C49E8" w:rsidRDefault="0043602A" w:rsidP="00272470">
            <w:pPr>
              <w:pStyle w:val="Nagwek3"/>
              <w:rPr>
                <w:rFonts w:ascii="Source Sans Pro" w:hAnsi="Source Sans Pro"/>
                <w:b w:val="0"/>
                <w:bCs w:val="0"/>
                <w:sz w:val="18"/>
                <w:szCs w:val="18"/>
                <w:lang w:val="en-US"/>
              </w:rPr>
            </w:pPr>
            <w:r w:rsidRPr="006C49E8">
              <w:rPr>
                <w:rFonts w:ascii="Source Sans Pro" w:hAnsi="Source Sans Pro"/>
                <w:b w:val="0"/>
                <w:bCs w:val="0"/>
                <w:sz w:val="18"/>
                <w:szCs w:val="18"/>
                <w:lang w:val="en-US"/>
              </w:rPr>
              <w:lastRenderedPageBreak/>
              <w:t>Please submit the following documents to:</w:t>
            </w:r>
          </w:p>
        </w:tc>
        <w:tc>
          <w:tcPr>
            <w:tcW w:w="5696" w:type="dxa"/>
            <w:tcBorders>
              <w:top w:val="single" w:sz="4" w:space="0" w:color="0070C0"/>
              <w:left w:val="nil"/>
              <w:bottom w:val="single" w:sz="4" w:space="0" w:color="0070C0"/>
            </w:tcBorders>
            <w:vAlign w:val="center"/>
          </w:tcPr>
          <w:p w14:paraId="372052ED" w14:textId="77777777" w:rsidR="0043602A" w:rsidRPr="00BD213B" w:rsidRDefault="002D3CC2" w:rsidP="0006359B">
            <w:pPr>
              <w:spacing w:line="240" w:lineRule="auto"/>
              <w:rPr>
                <w:rFonts w:ascii="Source Sans Pro" w:hAnsi="Source Sans Pro"/>
                <w:lang w:val="en-US"/>
              </w:rPr>
            </w:pPr>
            <w:hyperlink r:id="rId7" w:history="1">
              <w:r w:rsidR="00BD213B" w:rsidRPr="00D30793">
                <w:rPr>
                  <w:rStyle w:val="Hipercze"/>
                  <w:rFonts w:ascii="Source Sans Pro" w:hAnsi="Source Sans Pro"/>
                  <w:lang w:val="en-US"/>
                </w:rPr>
                <w:t>iccvs@ug.edu.pl</w:t>
              </w:r>
            </w:hyperlink>
          </w:p>
        </w:tc>
      </w:tr>
      <w:tr w:rsidR="0043602A" w:rsidRPr="00704DCB" w14:paraId="0CFCAB4B"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7A44AD55" w14:textId="77777777" w:rsidR="0043602A" w:rsidRPr="00B67D62" w:rsidRDefault="0043602A" w:rsidP="00272470">
            <w:pPr>
              <w:pStyle w:val="Nagwek3"/>
              <w:rPr>
                <w:rFonts w:ascii="Source Sans Pro" w:hAnsi="Source Sans Pro"/>
                <w:b w:val="0"/>
                <w:bCs w:val="0"/>
                <w:sz w:val="18"/>
                <w:szCs w:val="18"/>
              </w:rPr>
            </w:pPr>
            <w:r w:rsidRPr="00DD0EA3">
              <w:rPr>
                <w:rFonts w:ascii="Source Sans Pro" w:hAnsi="Source Sans Pro"/>
                <w:b w:val="0"/>
                <w:bCs w:val="0"/>
                <w:sz w:val="18"/>
                <w:szCs w:val="18"/>
              </w:rPr>
              <w:t>Application deadline:</w:t>
            </w:r>
          </w:p>
        </w:tc>
        <w:tc>
          <w:tcPr>
            <w:tcW w:w="5696" w:type="dxa"/>
            <w:tcBorders>
              <w:top w:val="single" w:sz="4" w:space="0" w:color="0070C0"/>
              <w:left w:val="nil"/>
              <w:bottom w:val="single" w:sz="4" w:space="0" w:color="0070C0"/>
            </w:tcBorders>
            <w:vAlign w:val="center"/>
          </w:tcPr>
          <w:p w14:paraId="37BA9BED" w14:textId="17BE772D" w:rsidR="0043602A" w:rsidRPr="00B94C6F" w:rsidRDefault="00060515" w:rsidP="009A2C41">
            <w:pPr>
              <w:spacing w:line="240" w:lineRule="auto"/>
              <w:rPr>
                <w:rFonts w:ascii="Source Sans Pro" w:hAnsi="Source Sans Pro"/>
                <w:highlight w:val="yellow"/>
                <w:lang w:val="en-GB"/>
              </w:rPr>
            </w:pPr>
            <w:r>
              <w:rPr>
                <w:rFonts w:ascii="Source Sans Pro" w:hAnsi="Source Sans Pro"/>
                <w:lang w:val="en-GB"/>
              </w:rPr>
              <w:t>31</w:t>
            </w:r>
            <w:r w:rsidRPr="00060515">
              <w:rPr>
                <w:rFonts w:ascii="Source Sans Pro" w:hAnsi="Source Sans Pro"/>
                <w:vertAlign w:val="superscript"/>
                <w:lang w:val="en-GB"/>
              </w:rPr>
              <w:t>st</w:t>
            </w:r>
            <w:r>
              <w:rPr>
                <w:rFonts w:ascii="Source Sans Pro" w:hAnsi="Source Sans Pro"/>
                <w:lang w:val="en-GB"/>
              </w:rPr>
              <w:t xml:space="preserve"> August</w:t>
            </w:r>
            <w:r w:rsidR="00A13D2B" w:rsidRPr="00A13D2B">
              <w:rPr>
                <w:rFonts w:ascii="Source Sans Pro" w:hAnsi="Source Sans Pro"/>
                <w:lang w:val="en-GB"/>
              </w:rPr>
              <w:t xml:space="preserve"> 20</w:t>
            </w:r>
            <w:r>
              <w:rPr>
                <w:rFonts w:ascii="Source Sans Pro" w:hAnsi="Source Sans Pro"/>
                <w:lang w:val="en-GB"/>
              </w:rPr>
              <w:t>20</w:t>
            </w:r>
          </w:p>
        </w:tc>
      </w:tr>
      <w:tr w:rsidR="0043602A" w:rsidRPr="00A52F09" w14:paraId="349E8F54"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544407B4" w14:textId="77777777" w:rsidR="0043602A" w:rsidRPr="006C49E8" w:rsidRDefault="0043602A" w:rsidP="00272470">
            <w:pPr>
              <w:pStyle w:val="Nagwek3"/>
              <w:rPr>
                <w:rFonts w:ascii="Source Sans Pro" w:hAnsi="Source Sans Pro"/>
                <w:b w:val="0"/>
                <w:bCs w:val="0"/>
                <w:sz w:val="18"/>
                <w:szCs w:val="18"/>
                <w:lang w:val="en-US"/>
              </w:rPr>
            </w:pPr>
            <w:r w:rsidRPr="006C49E8">
              <w:rPr>
                <w:rFonts w:ascii="Source Sans Pro" w:hAnsi="Source Sans Pro"/>
                <w:b w:val="0"/>
                <w:bCs w:val="0"/>
                <w:sz w:val="18"/>
                <w:szCs w:val="18"/>
                <w:lang w:val="en-US"/>
              </w:rPr>
              <w:t>For more details about the position please visit</w:t>
            </w:r>
            <w:r w:rsidR="002F6D47">
              <w:rPr>
                <w:rFonts w:ascii="Source Sans Pro" w:hAnsi="Source Sans Pro"/>
                <w:b w:val="0"/>
                <w:bCs w:val="0"/>
                <w:sz w:val="18"/>
                <w:szCs w:val="18"/>
                <w:lang w:val="en-US"/>
              </w:rPr>
              <w:t xml:space="preserve"> (website/webpage address)</w:t>
            </w:r>
            <w:r w:rsidRPr="006C49E8">
              <w:rPr>
                <w:rFonts w:ascii="Source Sans Pro" w:hAnsi="Source Sans Pro"/>
                <w:b w:val="0"/>
                <w:bCs w:val="0"/>
                <w:sz w:val="18"/>
                <w:szCs w:val="18"/>
                <w:lang w:val="en-US"/>
              </w:rPr>
              <w:t>:</w:t>
            </w:r>
          </w:p>
        </w:tc>
        <w:tc>
          <w:tcPr>
            <w:tcW w:w="5696" w:type="dxa"/>
            <w:tcBorders>
              <w:top w:val="single" w:sz="4" w:space="0" w:color="0070C0"/>
              <w:left w:val="nil"/>
              <w:bottom w:val="single" w:sz="4" w:space="0" w:color="0070C0"/>
            </w:tcBorders>
            <w:vAlign w:val="center"/>
          </w:tcPr>
          <w:p w14:paraId="50E86BB7" w14:textId="77777777" w:rsidR="00372E32" w:rsidRPr="00BD213B" w:rsidRDefault="002D3CC2" w:rsidP="009A2C41">
            <w:pPr>
              <w:spacing w:line="240" w:lineRule="auto"/>
              <w:rPr>
                <w:rFonts w:ascii="Source Sans Pro" w:hAnsi="Source Sans Pro"/>
                <w:lang w:val="en-US"/>
              </w:rPr>
            </w:pPr>
            <w:hyperlink r:id="rId8" w:history="1">
              <w:r w:rsidR="00C154DB" w:rsidRPr="00BD213B">
                <w:rPr>
                  <w:rStyle w:val="Hipercze"/>
                  <w:rFonts w:ascii="Source Sans Pro" w:hAnsi="Source Sans Pro"/>
                  <w:lang w:val="en-US"/>
                </w:rPr>
                <w:t>www.iccvs.ug.edu.pl</w:t>
              </w:r>
            </w:hyperlink>
            <w:r w:rsidR="00C154DB" w:rsidRPr="00BD213B">
              <w:rPr>
                <w:rFonts w:ascii="Source Sans Pro" w:hAnsi="Source Sans Pro"/>
                <w:lang w:val="en-US"/>
              </w:rPr>
              <w:t xml:space="preserve"> </w:t>
            </w:r>
          </w:p>
          <w:p w14:paraId="7F7937D3" w14:textId="77777777" w:rsidR="00372E32" w:rsidRPr="00BD213B" w:rsidRDefault="00B946C8" w:rsidP="009A2C41">
            <w:pPr>
              <w:spacing w:line="240" w:lineRule="auto"/>
              <w:rPr>
                <w:rFonts w:ascii="Source Sans Pro" w:hAnsi="Source Sans Pro"/>
                <w:lang w:val="en-US"/>
              </w:rPr>
            </w:pPr>
            <w:r w:rsidRPr="00BD213B">
              <w:rPr>
                <w:lang w:val="en-US"/>
              </w:rPr>
              <w:t xml:space="preserve">Contact: </w:t>
            </w:r>
            <w:hyperlink r:id="rId9" w:history="1">
              <w:r w:rsidRPr="00BD213B">
                <w:rPr>
                  <w:rStyle w:val="Hipercze"/>
                  <w:rFonts w:ascii="Source Sans Pro" w:hAnsi="Source Sans Pro"/>
                  <w:lang w:val="en-US"/>
                </w:rPr>
                <w:t>ted.hupp@ed.ac.uk</w:t>
              </w:r>
            </w:hyperlink>
          </w:p>
          <w:p w14:paraId="685F8C84" w14:textId="77777777" w:rsidR="0043602A" w:rsidRPr="00BD213B" w:rsidRDefault="0043602A" w:rsidP="00B946C8">
            <w:pPr>
              <w:spacing w:line="240" w:lineRule="auto"/>
              <w:ind w:left="360"/>
              <w:rPr>
                <w:rFonts w:ascii="Source Sans Pro" w:hAnsi="Source Sans Pro"/>
                <w:lang w:val="en-US"/>
              </w:rPr>
            </w:pPr>
          </w:p>
        </w:tc>
      </w:tr>
      <w:tr w:rsidR="006C49E8" w:rsidRPr="005E7D2C" w14:paraId="659E9803" w14:textId="77777777" w:rsidTr="00272470">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1ED4828" w14:textId="77777777" w:rsidR="006C49E8" w:rsidRPr="006C49E8" w:rsidRDefault="006C49E8" w:rsidP="00272470">
            <w:pPr>
              <w:pStyle w:val="Nagwek3"/>
              <w:rPr>
                <w:rFonts w:ascii="Source Sans Pro" w:hAnsi="Source Sans Pro"/>
                <w:b w:val="0"/>
                <w:bCs w:val="0"/>
                <w:sz w:val="18"/>
                <w:szCs w:val="18"/>
                <w:lang w:val="en-US"/>
              </w:rPr>
            </w:pPr>
            <w:proofErr w:type="spellStart"/>
            <w:r>
              <w:rPr>
                <w:rFonts w:ascii="Source Sans Pro" w:hAnsi="Source Sans Pro"/>
                <w:b w:val="0"/>
                <w:bCs w:val="0"/>
                <w:sz w:val="18"/>
                <w:szCs w:val="18"/>
                <w:lang w:val="en-US"/>
              </w:rPr>
              <w:t>Euraxess</w:t>
            </w:r>
            <w:proofErr w:type="spellEnd"/>
            <w:r>
              <w:rPr>
                <w:rFonts w:ascii="Source Sans Pro" w:hAnsi="Source Sans Pro"/>
                <w:b w:val="0"/>
                <w:bCs w:val="0"/>
                <w:sz w:val="18"/>
                <w:szCs w:val="18"/>
                <w:lang w:val="en-US"/>
              </w:rPr>
              <w:t xml:space="preserve"> job/stipend offer (in case of PhD and postdoc positions):</w:t>
            </w:r>
          </w:p>
        </w:tc>
        <w:tc>
          <w:tcPr>
            <w:tcW w:w="5696" w:type="dxa"/>
            <w:tcBorders>
              <w:top w:val="single" w:sz="4" w:space="0" w:color="0070C0"/>
              <w:left w:val="nil"/>
              <w:bottom w:val="single" w:sz="4" w:space="0" w:color="0070C0"/>
            </w:tcBorders>
            <w:vAlign w:val="center"/>
          </w:tcPr>
          <w:p w14:paraId="46F5FAAD" w14:textId="5ABAE992" w:rsidR="006C49E8" w:rsidRPr="00BD213B" w:rsidRDefault="002D3CC2" w:rsidP="00272470">
            <w:pPr>
              <w:spacing w:line="240" w:lineRule="auto"/>
              <w:ind w:left="360"/>
              <w:rPr>
                <w:rFonts w:ascii="Source Sans Pro" w:hAnsi="Source Sans Pro"/>
                <w:lang w:val="en-US"/>
              </w:rPr>
            </w:pPr>
            <w:hyperlink r:id="rId10" w:history="1">
              <w:r w:rsidR="00060515" w:rsidRPr="00060515">
                <w:rPr>
                  <w:color w:val="0000FF"/>
                  <w:u w:val="single"/>
                </w:rPr>
                <w:t>https://euraxess.ec.europa.eu/jobs/546187</w:t>
              </w:r>
            </w:hyperlink>
          </w:p>
        </w:tc>
      </w:tr>
      <w:tr w:rsidR="00A13D2B" w:rsidRPr="00A52F09" w14:paraId="6A5C7031" w14:textId="77777777" w:rsidTr="00272470">
        <w:tc>
          <w:tcPr>
            <w:tcW w:w="9212" w:type="dxa"/>
            <w:gridSpan w:val="2"/>
            <w:tcBorders>
              <w:top w:val="single" w:sz="4" w:space="0" w:color="0070C0"/>
              <w:bottom w:val="nil"/>
            </w:tcBorders>
          </w:tcPr>
          <w:p w14:paraId="1158A6B4" w14:textId="77777777" w:rsidR="00A13D2B" w:rsidRDefault="00A13D2B" w:rsidP="00A13D2B">
            <w:pPr>
              <w:spacing w:after="0" w:line="240" w:lineRule="auto"/>
              <w:jc w:val="both"/>
              <w:rPr>
                <w:rFonts w:ascii="Times New Roman" w:hAnsi="Times New Roman"/>
                <w:b/>
                <w:color w:val="404040" w:themeColor="text1" w:themeTint="BF"/>
                <w:sz w:val="20"/>
                <w:szCs w:val="20"/>
                <w:u w:val="single"/>
                <w:lang w:val="en-GB" w:eastAsia="pl-PL"/>
              </w:rPr>
            </w:pPr>
            <w:r w:rsidRPr="0074723A">
              <w:rPr>
                <w:rFonts w:ascii="Times New Roman" w:hAnsi="Times New Roman"/>
                <w:b/>
                <w:color w:val="404040" w:themeColor="text1" w:themeTint="BF"/>
                <w:sz w:val="20"/>
                <w:szCs w:val="20"/>
                <w:u w:val="single"/>
                <w:lang w:val="en-GB" w:eastAsia="pl-PL"/>
              </w:rPr>
              <w:t>Consenting clause</w:t>
            </w:r>
          </w:p>
          <w:p w14:paraId="11001458" w14:textId="77777777" w:rsidR="00A13D2B" w:rsidRPr="0074723A" w:rsidRDefault="00A13D2B" w:rsidP="00A13D2B">
            <w:pPr>
              <w:spacing w:after="0" w:line="240" w:lineRule="auto"/>
              <w:jc w:val="both"/>
              <w:rPr>
                <w:rFonts w:ascii="Times New Roman" w:hAnsi="Times New Roman"/>
                <w:b/>
                <w:color w:val="404040" w:themeColor="text1" w:themeTint="BF"/>
                <w:sz w:val="20"/>
                <w:szCs w:val="20"/>
                <w:u w:val="single"/>
                <w:lang w:val="en-GB" w:eastAsia="pl-PL"/>
              </w:rPr>
            </w:pPr>
            <w:r w:rsidRPr="0074723A">
              <w:rPr>
                <w:rFonts w:ascii="Times New Roman" w:hAnsi="Times New Roman"/>
                <w:iCs/>
                <w:color w:val="404040" w:themeColor="text1" w:themeTint="BF"/>
                <w:sz w:val="20"/>
                <w:szCs w:val="20"/>
                <w:lang w:val="en-GB" w:eastAsia="pl-PL"/>
              </w:rPr>
              <w:t>Please include in your offer: „I consent to the processing of my personal data by the University of Gdańsk</w:t>
            </w:r>
            <w:r w:rsidRPr="0074723A">
              <w:rPr>
                <w:rFonts w:ascii="Times New Roman" w:hAnsi="Times New Roman"/>
                <w:color w:val="404040" w:themeColor="text1" w:themeTint="BF"/>
                <w:sz w:val="20"/>
                <w:szCs w:val="20"/>
                <w:lang w:val="en-GB"/>
              </w:rPr>
              <w:t xml:space="preserve"> </w:t>
            </w:r>
            <w:r w:rsidRPr="0074723A">
              <w:rPr>
                <w:rFonts w:ascii="Times New Roman" w:hAnsi="Times New Roman"/>
                <w:iCs/>
                <w:color w:val="404040" w:themeColor="text1" w:themeTint="BF"/>
                <w:sz w:val="20"/>
                <w:szCs w:val="20"/>
                <w:lang w:val="en-GB" w:eastAsia="pl-PL"/>
              </w:rPr>
              <w:t>contained in the application documents for the needs necessary to carry out the recruitment procedure, including the competition for the position of post-doctoral researcher. in University of Gdańsk, International Centre for Cancer Vaccine Science, in accordance with the General Data Protection Regulation of 27 April 2016.</w:t>
            </w:r>
          </w:p>
          <w:p w14:paraId="4B193C59" w14:textId="77777777" w:rsidR="00A13D2B" w:rsidRPr="0074723A" w:rsidRDefault="00A13D2B" w:rsidP="00A13D2B">
            <w:pPr>
              <w:spacing w:line="240" w:lineRule="auto"/>
              <w:jc w:val="both"/>
              <w:rPr>
                <w:rFonts w:ascii="Times New Roman" w:hAnsi="Times New Roman"/>
                <w:color w:val="404040" w:themeColor="text1" w:themeTint="BF"/>
                <w:sz w:val="20"/>
                <w:szCs w:val="20"/>
                <w:lang w:val="en-GB"/>
              </w:rPr>
            </w:pPr>
            <w:r w:rsidRPr="0074723A">
              <w:rPr>
                <w:rFonts w:ascii="Times New Roman" w:hAnsi="Times New Roman"/>
                <w:iCs/>
                <w:color w:val="404040" w:themeColor="text1" w:themeTint="BF"/>
                <w:sz w:val="20"/>
                <w:szCs w:val="20"/>
                <w:lang w:val="en-GB" w:eastAsia="pl-PL"/>
              </w:rPr>
              <w:t>In addition, I declare that I have been informed of the possibility of withdrawing consent at any time and that its withdrawal does not affect the legality of the processing which was carried out on the basis of consent before its withdrawal</w:t>
            </w:r>
            <w:r w:rsidRPr="0074723A">
              <w:rPr>
                <w:rFonts w:ascii="Times New Roman" w:hAnsi="Times New Roman"/>
                <w:color w:val="404040" w:themeColor="text1" w:themeTint="BF"/>
                <w:sz w:val="20"/>
                <w:szCs w:val="20"/>
                <w:lang w:val="en-GB" w:eastAsia="pl-PL"/>
              </w:rPr>
              <w:t>.”</w:t>
            </w:r>
          </w:p>
          <w:p w14:paraId="222D0E02" w14:textId="77777777" w:rsidR="00A13D2B" w:rsidRPr="0074723A" w:rsidRDefault="00A13D2B" w:rsidP="00A13D2B">
            <w:pPr>
              <w:spacing w:after="0" w:line="240" w:lineRule="auto"/>
              <w:jc w:val="both"/>
              <w:rPr>
                <w:rFonts w:ascii="Times New Roman" w:hAnsi="Times New Roman"/>
                <w:b/>
                <w:sz w:val="20"/>
                <w:szCs w:val="20"/>
                <w:u w:val="single"/>
                <w:lang w:val="en-GB"/>
              </w:rPr>
            </w:pPr>
            <w:r w:rsidRPr="0074723A">
              <w:rPr>
                <w:rFonts w:ascii="Times New Roman" w:hAnsi="Times New Roman"/>
                <w:b/>
                <w:sz w:val="20"/>
                <w:szCs w:val="20"/>
                <w:u w:val="single"/>
                <w:lang w:val="en-GB"/>
              </w:rPr>
              <w:t>Information clause</w:t>
            </w:r>
          </w:p>
          <w:p w14:paraId="357F16E1" w14:textId="77777777" w:rsidR="00A13D2B" w:rsidRPr="0074723A" w:rsidRDefault="00A13D2B" w:rsidP="00A13D2B">
            <w:pPr>
              <w:shd w:val="clear" w:color="auto" w:fill="FEFEFE"/>
              <w:spacing w:after="0" w:line="240" w:lineRule="auto"/>
              <w:jc w:val="both"/>
              <w:rPr>
                <w:rFonts w:ascii="Times New Roman" w:hAnsi="Times New Roman"/>
                <w:color w:val="282828"/>
                <w:sz w:val="20"/>
                <w:szCs w:val="20"/>
                <w:lang w:val="en-GB" w:eastAsia="pl-PL"/>
              </w:rPr>
            </w:pPr>
            <w:r w:rsidRPr="0074723A">
              <w:rPr>
                <w:rFonts w:ascii="Times New Roman" w:hAnsi="Times New Roman"/>
                <w:color w:val="282828"/>
                <w:sz w:val="20"/>
                <w:szCs w:val="20"/>
                <w:lang w:val="en-GB" w:eastAsia="pl-PL"/>
              </w:rPr>
              <w:t>In accordance with the General Data Protection Regulation of 27 April 2016 hereinafter referred to as GDPR, we inform that:</w:t>
            </w:r>
          </w:p>
          <w:p w14:paraId="679D7965" w14:textId="13697F9D"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color w:val="282828"/>
                <w:sz w:val="20"/>
                <w:szCs w:val="20"/>
                <w:lang w:eastAsia="pl-PL"/>
              </w:rPr>
            </w:pPr>
            <w:r w:rsidRPr="0074723A">
              <w:rPr>
                <w:rFonts w:ascii="Times New Roman" w:hAnsi="Times New Roman"/>
                <w:color w:val="282828"/>
                <w:sz w:val="20"/>
                <w:szCs w:val="20"/>
                <w:lang w:val="en-GB" w:eastAsia="pl-PL"/>
              </w:rPr>
              <w:t xml:space="preserve">The Administrator of your personal data is the University of Gdansk with </w:t>
            </w:r>
            <w:proofErr w:type="spellStart"/>
            <w:r w:rsidRPr="0074723A">
              <w:rPr>
                <w:rFonts w:ascii="Times New Roman" w:hAnsi="Times New Roman"/>
                <w:color w:val="282828"/>
                <w:sz w:val="20"/>
                <w:szCs w:val="20"/>
                <w:lang w:val="en-GB" w:eastAsia="pl-PL"/>
              </w:rPr>
              <w:t>headquaters</w:t>
            </w:r>
            <w:proofErr w:type="spellEnd"/>
            <w:r w:rsidRPr="0074723A">
              <w:rPr>
                <w:rFonts w:ascii="Times New Roman" w:hAnsi="Times New Roman"/>
                <w:color w:val="282828"/>
                <w:sz w:val="20"/>
                <w:szCs w:val="20"/>
                <w:lang w:val="en-GB" w:eastAsia="pl-PL"/>
              </w:rPr>
              <w:t xml:space="preserve"> in (80-309) </w:t>
            </w:r>
            <w:proofErr w:type="spellStart"/>
            <w:r w:rsidRPr="0074723A">
              <w:rPr>
                <w:rFonts w:ascii="Times New Roman" w:hAnsi="Times New Roman"/>
                <w:color w:val="282828"/>
                <w:sz w:val="20"/>
                <w:szCs w:val="20"/>
                <w:lang w:val="en-GB" w:eastAsia="pl-PL"/>
              </w:rPr>
              <w:t>Gdańsk</w:t>
            </w:r>
            <w:proofErr w:type="spellEnd"/>
            <w:r w:rsidRPr="0074723A">
              <w:rPr>
                <w:rFonts w:ascii="Times New Roman" w:hAnsi="Times New Roman"/>
                <w:color w:val="282828"/>
                <w:sz w:val="20"/>
                <w:szCs w:val="20"/>
                <w:lang w:val="en-GB" w:eastAsia="pl-PL"/>
              </w:rPr>
              <w:t xml:space="preserve">, ul. </w:t>
            </w:r>
            <w:r w:rsidRPr="0074723A">
              <w:rPr>
                <w:rFonts w:ascii="Times New Roman" w:hAnsi="Times New Roman"/>
                <w:color w:val="282828"/>
                <w:sz w:val="20"/>
                <w:szCs w:val="20"/>
                <w:lang w:eastAsia="pl-PL"/>
              </w:rPr>
              <w:t>Bażyński</w:t>
            </w:r>
            <w:r w:rsidR="00894DF5">
              <w:rPr>
                <w:rFonts w:ascii="Times New Roman" w:hAnsi="Times New Roman"/>
                <w:color w:val="282828"/>
                <w:sz w:val="20"/>
                <w:szCs w:val="20"/>
                <w:lang w:eastAsia="pl-PL"/>
              </w:rPr>
              <w:t>ego</w:t>
            </w:r>
            <w:r w:rsidRPr="0074723A">
              <w:rPr>
                <w:rFonts w:ascii="Times New Roman" w:hAnsi="Times New Roman"/>
                <w:color w:val="282828"/>
                <w:sz w:val="20"/>
                <w:szCs w:val="20"/>
                <w:lang w:eastAsia="pl-PL"/>
              </w:rPr>
              <w:t xml:space="preserve"> 8.</w:t>
            </w:r>
          </w:p>
          <w:p w14:paraId="1F4718B8" w14:textId="77777777"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sz w:val="20"/>
                <w:szCs w:val="20"/>
                <w:lang w:val="en-GB" w:eastAsia="pl-PL"/>
              </w:rPr>
            </w:pPr>
            <w:r w:rsidRPr="0074723A">
              <w:rPr>
                <w:rFonts w:ascii="Times New Roman" w:hAnsi="Times New Roman"/>
                <w:color w:val="282828"/>
                <w:sz w:val="20"/>
                <w:szCs w:val="20"/>
                <w:lang w:val="en-GB" w:eastAsia="pl-PL"/>
              </w:rPr>
              <w:t>The administrator of personal data has appointed the Data Protection Officer, which can be contacted on the phone number (58) 523 24 59</w:t>
            </w:r>
            <w:r w:rsidRPr="0074723A">
              <w:rPr>
                <w:rFonts w:ascii="Times New Roman" w:hAnsi="Times New Roman"/>
                <w:sz w:val="20"/>
                <w:szCs w:val="20"/>
                <w:lang w:val="en-GB" w:eastAsia="pl-PL"/>
              </w:rPr>
              <w:t xml:space="preserve"> or e-mail address: </w:t>
            </w:r>
            <w:hyperlink r:id="rId11" w:history="1">
              <w:r w:rsidRPr="0074723A">
                <w:rPr>
                  <w:rFonts w:ascii="Times New Roman" w:hAnsi="Times New Roman"/>
                  <w:sz w:val="20"/>
                  <w:szCs w:val="20"/>
                  <w:lang w:val="en-GB" w:eastAsia="pl-PL"/>
                </w:rPr>
                <w:t>poin@ug.edu.pl</w:t>
              </w:r>
            </w:hyperlink>
            <w:r w:rsidRPr="0074723A">
              <w:rPr>
                <w:rFonts w:ascii="Times New Roman" w:hAnsi="Times New Roman"/>
                <w:sz w:val="20"/>
                <w:szCs w:val="20"/>
                <w:lang w:val="en-GB" w:eastAsia="pl-PL"/>
              </w:rPr>
              <w:t>.</w:t>
            </w:r>
          </w:p>
          <w:p w14:paraId="058C1C72" w14:textId="77777777"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sz w:val="20"/>
                <w:szCs w:val="20"/>
                <w:lang w:val="en-GB" w:eastAsia="pl-PL"/>
              </w:rPr>
            </w:pPr>
            <w:r w:rsidRPr="0074723A">
              <w:rPr>
                <w:rFonts w:ascii="Times New Roman" w:hAnsi="Times New Roman"/>
                <w:color w:val="282828"/>
                <w:sz w:val="20"/>
                <w:szCs w:val="20"/>
                <w:lang w:val="en-GB" w:eastAsia="pl-PL"/>
              </w:rPr>
              <w:t>Your personal data will be processed in order to carry out the recruitment process for the positio</w:t>
            </w:r>
            <w:r w:rsidRPr="0074723A">
              <w:rPr>
                <w:rFonts w:ascii="Times New Roman" w:hAnsi="Times New Roman"/>
                <w:sz w:val="20"/>
                <w:szCs w:val="20"/>
                <w:lang w:val="en-GB" w:eastAsia="pl-PL"/>
              </w:rPr>
              <w:t>n</w:t>
            </w:r>
            <w:r w:rsidRPr="0074723A">
              <w:rPr>
                <w:rFonts w:ascii="Times New Roman" w:hAnsi="Times New Roman"/>
                <w:iCs/>
                <w:color w:val="404040" w:themeColor="text1" w:themeTint="BF"/>
                <w:sz w:val="20"/>
                <w:szCs w:val="20"/>
                <w:lang w:val="en-GB" w:eastAsia="pl-PL"/>
              </w:rPr>
              <w:t xml:space="preserve"> post-doctoral researcher. in University of Gdańsk, International Centre for Cancer Vaccine Science,</w:t>
            </w:r>
          </w:p>
          <w:p w14:paraId="6B2BED78" w14:textId="77777777"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color w:val="282828"/>
                <w:sz w:val="20"/>
                <w:szCs w:val="20"/>
                <w:lang w:val="en-GB" w:eastAsia="pl-PL"/>
              </w:rPr>
            </w:pPr>
            <w:r w:rsidRPr="0074723A">
              <w:rPr>
                <w:rFonts w:ascii="Times New Roman" w:hAnsi="Times New Roman"/>
                <w:color w:val="282828"/>
                <w:sz w:val="20"/>
                <w:szCs w:val="20"/>
                <w:lang w:val="en-GB" w:eastAsia="pl-PL"/>
              </w:rPr>
              <w:t>The legal basis for the processing of your personal data for the purposes of recruitment is art. 6 par. 1 lit. c</w:t>
            </w:r>
            <w:r w:rsidRPr="0074723A">
              <w:rPr>
                <w:rFonts w:ascii="Times New Roman" w:hAnsi="Times New Roman"/>
                <w:iCs/>
                <w:sz w:val="20"/>
                <w:szCs w:val="20"/>
                <w:lang w:val="en-GB"/>
              </w:rPr>
              <w:t xml:space="preserve"> GDPR – </w:t>
            </w:r>
            <w:r w:rsidRPr="0074723A">
              <w:rPr>
                <w:rFonts w:ascii="Times New Roman" w:hAnsi="Times New Roman"/>
                <w:color w:val="282828"/>
                <w:sz w:val="20"/>
                <w:szCs w:val="20"/>
                <w:lang w:val="en-GB" w:eastAsia="pl-PL"/>
              </w:rPr>
              <w:t xml:space="preserve">processing is necessary to </w:t>
            </w:r>
            <w:proofErr w:type="spellStart"/>
            <w:r w:rsidRPr="0074723A">
              <w:rPr>
                <w:rFonts w:ascii="Times New Roman" w:hAnsi="Times New Roman"/>
                <w:color w:val="282828"/>
                <w:sz w:val="20"/>
                <w:szCs w:val="20"/>
                <w:lang w:val="en-GB" w:eastAsia="pl-PL"/>
              </w:rPr>
              <w:t>fulfill</w:t>
            </w:r>
            <w:proofErr w:type="spellEnd"/>
            <w:r w:rsidRPr="0074723A">
              <w:rPr>
                <w:rFonts w:ascii="Times New Roman" w:hAnsi="Times New Roman"/>
                <w:color w:val="282828"/>
                <w:sz w:val="20"/>
                <w:szCs w:val="20"/>
                <w:lang w:val="en-GB" w:eastAsia="pl-PL"/>
              </w:rPr>
              <w:t xml:space="preserve"> the legal obligation incumbent on the administrator resulting in particular from art.118 </w:t>
            </w:r>
            <w:proofErr w:type="spellStart"/>
            <w:r w:rsidRPr="0074723A">
              <w:rPr>
                <w:rFonts w:ascii="Times New Roman" w:hAnsi="Times New Roman"/>
                <w:color w:val="282828"/>
                <w:sz w:val="20"/>
                <w:szCs w:val="20"/>
                <w:lang w:val="en-GB" w:eastAsia="pl-PL"/>
              </w:rPr>
              <w:t>a</w:t>
            </w:r>
            <w:proofErr w:type="spellEnd"/>
            <w:r w:rsidRPr="0074723A">
              <w:rPr>
                <w:rFonts w:ascii="Times New Roman" w:hAnsi="Times New Roman"/>
                <w:color w:val="282828"/>
                <w:sz w:val="20"/>
                <w:szCs w:val="20"/>
                <w:lang w:val="en-GB" w:eastAsia="pl-PL"/>
              </w:rPr>
              <w:t xml:space="preserve"> of the Law on Higher Education and art. 221 of the Act - </w:t>
            </w:r>
            <w:proofErr w:type="spellStart"/>
            <w:r w:rsidRPr="0074723A">
              <w:rPr>
                <w:rFonts w:ascii="Times New Roman" w:hAnsi="Times New Roman"/>
                <w:color w:val="282828"/>
                <w:sz w:val="20"/>
                <w:szCs w:val="20"/>
                <w:lang w:val="en-GB" w:eastAsia="pl-PL"/>
              </w:rPr>
              <w:t>Labor</w:t>
            </w:r>
            <w:proofErr w:type="spellEnd"/>
            <w:r w:rsidRPr="0074723A">
              <w:rPr>
                <w:rFonts w:ascii="Times New Roman" w:hAnsi="Times New Roman"/>
                <w:color w:val="282828"/>
                <w:sz w:val="20"/>
                <w:szCs w:val="20"/>
                <w:lang w:val="en-GB" w:eastAsia="pl-PL"/>
              </w:rPr>
              <w:t xml:space="preserve"> Code. A premise that legalizes the processing of personal data voluntarily provided by the candidate, going beyond the scope of data indicated in art. 221 of the Act - </w:t>
            </w:r>
            <w:proofErr w:type="spellStart"/>
            <w:r w:rsidRPr="0074723A">
              <w:rPr>
                <w:rFonts w:ascii="Times New Roman" w:hAnsi="Times New Roman"/>
                <w:color w:val="282828"/>
                <w:sz w:val="20"/>
                <w:szCs w:val="20"/>
                <w:lang w:val="en-GB" w:eastAsia="pl-PL"/>
              </w:rPr>
              <w:t>Labor</w:t>
            </w:r>
            <w:proofErr w:type="spellEnd"/>
            <w:r w:rsidRPr="0074723A">
              <w:rPr>
                <w:rFonts w:ascii="Times New Roman" w:hAnsi="Times New Roman"/>
                <w:color w:val="282828"/>
                <w:sz w:val="20"/>
                <w:szCs w:val="20"/>
                <w:lang w:val="en-GB" w:eastAsia="pl-PL"/>
              </w:rPr>
              <w:t xml:space="preserve"> Code will be art. 6 par. 1 lit. a GDPR - consent of the data subject. </w:t>
            </w:r>
          </w:p>
          <w:p w14:paraId="0F420D4E" w14:textId="77777777"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color w:val="282828"/>
                <w:sz w:val="20"/>
                <w:szCs w:val="20"/>
                <w:lang w:val="en-GB" w:eastAsia="pl-PL"/>
              </w:rPr>
            </w:pPr>
            <w:r w:rsidRPr="0074723A">
              <w:rPr>
                <w:rFonts w:ascii="Times New Roman" w:hAnsi="Times New Roman"/>
                <w:color w:val="282828"/>
                <w:sz w:val="20"/>
                <w:szCs w:val="20"/>
                <w:lang w:val="en-GB" w:eastAsia="pl-PL"/>
              </w:rPr>
              <w:t xml:space="preserve">Providing your personal data by yourself, after making a decision about joining the recruitment process is obligatory in the scope specified in art. 22 ¹ of the </w:t>
            </w:r>
            <w:proofErr w:type="spellStart"/>
            <w:r w:rsidRPr="0074723A">
              <w:rPr>
                <w:rFonts w:ascii="Times New Roman" w:hAnsi="Times New Roman"/>
                <w:color w:val="282828"/>
                <w:sz w:val="20"/>
                <w:szCs w:val="20"/>
                <w:lang w:val="en-GB" w:eastAsia="pl-PL"/>
              </w:rPr>
              <w:t>Labor</w:t>
            </w:r>
            <w:proofErr w:type="spellEnd"/>
            <w:r w:rsidRPr="0074723A">
              <w:rPr>
                <w:rFonts w:ascii="Times New Roman" w:hAnsi="Times New Roman"/>
                <w:color w:val="282828"/>
                <w:sz w:val="20"/>
                <w:szCs w:val="20"/>
                <w:lang w:val="en-GB" w:eastAsia="pl-PL"/>
              </w:rPr>
              <w:t xml:space="preserve"> Code and the Law on Higher Education and conditions the possibility of applying for employment and possible further employment. In the case of providing personal data going beyond the above law - providing your personal data by yourself is voluntary but it determines the possibility of participation in the recruitment process</w:t>
            </w:r>
          </w:p>
          <w:p w14:paraId="740534C9" w14:textId="77777777"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color w:val="282828"/>
                <w:sz w:val="20"/>
                <w:szCs w:val="20"/>
                <w:lang w:val="en-GB" w:eastAsia="pl-PL"/>
              </w:rPr>
            </w:pPr>
            <w:r w:rsidRPr="0074723A">
              <w:rPr>
                <w:rFonts w:ascii="Times New Roman" w:hAnsi="Times New Roman"/>
                <w:color w:val="282828"/>
                <w:sz w:val="20"/>
                <w:szCs w:val="20"/>
                <w:lang w:val="en-GB" w:eastAsia="pl-PL"/>
              </w:rPr>
              <w:t>Your personal data will be processed on behalf of the data controller by authorized employees only for the purposes referred to in par. 3.</w:t>
            </w:r>
          </w:p>
          <w:p w14:paraId="06C6FFDB" w14:textId="77777777"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sz w:val="20"/>
                <w:szCs w:val="20"/>
                <w:lang w:val="en-GB" w:eastAsia="pl-PL"/>
              </w:rPr>
            </w:pPr>
            <w:r w:rsidRPr="0074723A">
              <w:rPr>
                <w:rFonts w:ascii="Times New Roman" w:hAnsi="Times New Roman"/>
                <w:color w:val="282828"/>
                <w:sz w:val="20"/>
                <w:szCs w:val="20"/>
                <w:lang w:val="en-GB" w:eastAsia="pl-PL"/>
              </w:rPr>
              <w:t>Your personal data will be kept for the period necessary to achieve the objectives set out in paragraph. 3. In the case of a negative result of your recruitment, your data will be deleted immediately after the recruitment is completed, unless the law requires the archiving requirement within the specified scope - for the time specified in these provisions</w:t>
            </w:r>
            <w:r w:rsidRPr="0074723A">
              <w:rPr>
                <w:rFonts w:ascii="Arial" w:hAnsi="Arial" w:cs="Arial"/>
                <w:color w:val="222222"/>
                <w:sz w:val="20"/>
                <w:szCs w:val="20"/>
                <w:lang w:val="en-GB"/>
              </w:rPr>
              <w:t>.</w:t>
            </w:r>
          </w:p>
          <w:p w14:paraId="1B52195A" w14:textId="77777777"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sz w:val="20"/>
                <w:szCs w:val="20"/>
                <w:lang w:val="en-GB" w:eastAsia="pl-PL"/>
              </w:rPr>
            </w:pPr>
            <w:r w:rsidRPr="0074723A">
              <w:rPr>
                <w:rFonts w:ascii="Times New Roman" w:hAnsi="Times New Roman"/>
                <w:color w:val="282828"/>
                <w:sz w:val="20"/>
                <w:szCs w:val="20"/>
                <w:lang w:val="en-GB" w:eastAsia="pl-PL"/>
              </w:rPr>
              <w:t xml:space="preserve">Your personal data will not be disclosed to third parties, except as provided for by law. In the case of submission of application documents by electronic means, the recipient of your data may be an entity acting on behalf of the administrator, </w:t>
            </w:r>
            <w:proofErr w:type="spellStart"/>
            <w:r w:rsidRPr="0074723A">
              <w:rPr>
                <w:rFonts w:ascii="Times New Roman" w:hAnsi="Times New Roman"/>
                <w:color w:val="282828"/>
                <w:sz w:val="20"/>
                <w:szCs w:val="20"/>
                <w:lang w:val="en-GB" w:eastAsia="pl-PL"/>
              </w:rPr>
              <w:t>ie</w:t>
            </w:r>
            <w:proofErr w:type="spellEnd"/>
            <w:r w:rsidRPr="0074723A">
              <w:rPr>
                <w:rFonts w:ascii="Times New Roman" w:hAnsi="Times New Roman"/>
                <w:color w:val="282828"/>
                <w:sz w:val="20"/>
                <w:szCs w:val="20"/>
                <w:lang w:val="en-GB" w:eastAsia="pl-PL"/>
              </w:rPr>
              <w:t xml:space="preserve"> an entity that is the operator of the postal service</w:t>
            </w:r>
            <w:r w:rsidRPr="0074723A">
              <w:rPr>
                <w:rFonts w:ascii="Times New Roman" w:hAnsi="Times New Roman"/>
                <w:sz w:val="20"/>
                <w:szCs w:val="20"/>
                <w:lang w:val="en-GB" w:eastAsia="pl-PL"/>
              </w:rPr>
              <w:t xml:space="preserve">. </w:t>
            </w:r>
          </w:p>
          <w:p w14:paraId="37A34C4A" w14:textId="77777777" w:rsidR="00A13D2B" w:rsidRPr="0074723A" w:rsidRDefault="00A13D2B" w:rsidP="00A13D2B">
            <w:pPr>
              <w:pStyle w:val="Akapitzlist"/>
              <w:numPr>
                <w:ilvl w:val="0"/>
                <w:numId w:val="13"/>
              </w:numPr>
              <w:shd w:val="clear" w:color="auto" w:fill="FEFEFE"/>
              <w:spacing w:after="0" w:line="240" w:lineRule="auto"/>
              <w:jc w:val="both"/>
              <w:rPr>
                <w:rFonts w:ascii="Times New Roman" w:hAnsi="Times New Roman"/>
                <w:sz w:val="20"/>
                <w:szCs w:val="20"/>
                <w:lang w:val="en-GB" w:eastAsia="pl-PL"/>
              </w:rPr>
            </w:pPr>
            <w:r w:rsidRPr="0074723A">
              <w:rPr>
                <w:rFonts w:ascii="Times New Roman" w:hAnsi="Times New Roman"/>
                <w:color w:val="282828"/>
                <w:sz w:val="20"/>
                <w:szCs w:val="20"/>
                <w:lang w:val="en-GB" w:eastAsia="pl-PL"/>
              </w:rPr>
              <w:lastRenderedPageBreak/>
              <w:t>Under the rules laid down in the provisions of the GDPR, you are entitled to</w:t>
            </w:r>
            <w:r w:rsidRPr="0074723A">
              <w:rPr>
                <w:rFonts w:ascii="Times New Roman" w:hAnsi="Times New Roman"/>
                <w:sz w:val="20"/>
                <w:szCs w:val="20"/>
                <w:lang w:val="en-GB" w:eastAsia="pl-PL"/>
              </w:rPr>
              <w:t>:</w:t>
            </w:r>
          </w:p>
          <w:p w14:paraId="0EB28E60" w14:textId="77777777" w:rsidR="00A13D2B" w:rsidRPr="0074723A" w:rsidRDefault="00A13D2B" w:rsidP="00A13D2B">
            <w:pPr>
              <w:numPr>
                <w:ilvl w:val="0"/>
                <w:numId w:val="12"/>
              </w:numPr>
              <w:shd w:val="clear" w:color="auto" w:fill="FEFEFE"/>
              <w:spacing w:after="0" w:line="240" w:lineRule="auto"/>
              <w:jc w:val="both"/>
              <w:rPr>
                <w:rFonts w:ascii="Times New Roman" w:hAnsi="Times New Roman"/>
                <w:sz w:val="20"/>
                <w:szCs w:val="20"/>
                <w:lang w:val="en-GB" w:eastAsia="pl-PL"/>
              </w:rPr>
            </w:pPr>
            <w:r w:rsidRPr="0074723A">
              <w:rPr>
                <w:rFonts w:ascii="Times New Roman" w:hAnsi="Times New Roman"/>
                <w:sz w:val="20"/>
                <w:szCs w:val="20"/>
                <w:lang w:val="en-GB" w:eastAsia="pl-PL"/>
              </w:rPr>
              <w:t>the right to access the personal data,</w:t>
            </w:r>
          </w:p>
          <w:p w14:paraId="730CA408" w14:textId="77777777" w:rsidR="00A13D2B" w:rsidRPr="0074723A" w:rsidRDefault="00A13D2B" w:rsidP="00A13D2B">
            <w:pPr>
              <w:numPr>
                <w:ilvl w:val="0"/>
                <w:numId w:val="12"/>
              </w:numPr>
              <w:shd w:val="clear" w:color="auto" w:fill="FEFEFE"/>
              <w:spacing w:after="0" w:line="240" w:lineRule="auto"/>
              <w:jc w:val="both"/>
              <w:rPr>
                <w:rFonts w:ascii="Times New Roman" w:hAnsi="Times New Roman"/>
                <w:color w:val="282828"/>
                <w:sz w:val="20"/>
                <w:szCs w:val="20"/>
                <w:lang w:val="en-GB" w:eastAsia="pl-PL"/>
              </w:rPr>
            </w:pPr>
            <w:r w:rsidRPr="0074723A">
              <w:rPr>
                <w:rFonts w:ascii="Times New Roman" w:hAnsi="Times New Roman"/>
                <w:color w:val="282828"/>
                <w:sz w:val="20"/>
                <w:szCs w:val="20"/>
                <w:lang w:val="en-GB" w:eastAsia="pl-PL"/>
              </w:rPr>
              <w:t>the right to rectify them when they are inconsistent with the real state,</w:t>
            </w:r>
          </w:p>
          <w:p w14:paraId="46FDB8B9" w14:textId="77777777" w:rsidR="00A13D2B" w:rsidRPr="0074723A" w:rsidRDefault="00A13D2B" w:rsidP="00A13D2B">
            <w:pPr>
              <w:numPr>
                <w:ilvl w:val="0"/>
                <w:numId w:val="12"/>
              </w:numPr>
              <w:shd w:val="clear" w:color="auto" w:fill="FEFEFE"/>
              <w:spacing w:after="0" w:line="240" w:lineRule="auto"/>
              <w:jc w:val="both"/>
              <w:rPr>
                <w:rFonts w:ascii="Times New Roman" w:hAnsi="Times New Roman"/>
                <w:color w:val="282828"/>
                <w:sz w:val="20"/>
                <w:szCs w:val="20"/>
                <w:lang w:val="en-GB" w:eastAsia="pl-PL"/>
              </w:rPr>
            </w:pPr>
            <w:r w:rsidRPr="0074723A">
              <w:rPr>
                <w:rFonts w:ascii="Times New Roman" w:hAnsi="Times New Roman"/>
                <w:color w:val="282828"/>
                <w:sz w:val="20"/>
                <w:szCs w:val="20"/>
                <w:lang w:val="en-GB" w:eastAsia="pl-PL"/>
              </w:rPr>
              <w:t>the right to remove them, limit processing and transfer data - in cases provided for by law,</w:t>
            </w:r>
          </w:p>
          <w:p w14:paraId="0EA467C1" w14:textId="77777777" w:rsidR="00A13D2B" w:rsidRPr="0074723A" w:rsidRDefault="00A13D2B" w:rsidP="00A13D2B">
            <w:pPr>
              <w:numPr>
                <w:ilvl w:val="0"/>
                <w:numId w:val="12"/>
              </w:numPr>
              <w:shd w:val="clear" w:color="auto" w:fill="FEFEFE"/>
              <w:spacing w:after="0" w:line="240" w:lineRule="auto"/>
              <w:jc w:val="both"/>
              <w:rPr>
                <w:rFonts w:ascii="Times New Roman" w:hAnsi="Times New Roman"/>
                <w:color w:val="282828"/>
                <w:sz w:val="20"/>
                <w:szCs w:val="20"/>
                <w:lang w:val="en-GB" w:eastAsia="pl-PL"/>
              </w:rPr>
            </w:pPr>
            <w:r w:rsidRPr="0074723A">
              <w:rPr>
                <w:rFonts w:ascii="Times New Roman" w:hAnsi="Times New Roman"/>
                <w:color w:val="282828"/>
                <w:sz w:val="20"/>
                <w:szCs w:val="20"/>
                <w:lang w:val="en-GB" w:eastAsia="pl-PL"/>
              </w:rPr>
              <w:t>the right to object to data processing,</w:t>
            </w:r>
          </w:p>
          <w:p w14:paraId="542D02B8" w14:textId="77777777" w:rsidR="00A13D2B" w:rsidRPr="0074723A" w:rsidRDefault="00A13D2B" w:rsidP="00A13D2B">
            <w:pPr>
              <w:numPr>
                <w:ilvl w:val="0"/>
                <w:numId w:val="12"/>
              </w:numPr>
              <w:shd w:val="clear" w:color="auto" w:fill="FEFEFE"/>
              <w:spacing w:after="0" w:line="240" w:lineRule="auto"/>
              <w:jc w:val="both"/>
              <w:rPr>
                <w:rFonts w:ascii="Times New Roman" w:hAnsi="Times New Roman"/>
                <w:color w:val="282828"/>
                <w:sz w:val="20"/>
                <w:szCs w:val="20"/>
                <w:lang w:val="en-GB" w:eastAsia="pl-PL"/>
              </w:rPr>
            </w:pPr>
            <w:r w:rsidRPr="0074723A">
              <w:rPr>
                <w:rFonts w:ascii="Times New Roman" w:hAnsi="Times New Roman"/>
                <w:color w:val="282828"/>
                <w:sz w:val="20"/>
                <w:szCs w:val="20"/>
                <w:lang w:val="en-GB" w:eastAsia="pl-PL"/>
              </w:rPr>
              <w:t>the right to lodge a complaint to the supervisory body - the President of the Office for Personal Data Protection, when you think that the processing of your personal data violates the provisions on the protection of personal data.</w:t>
            </w:r>
          </w:p>
          <w:p w14:paraId="29D1A2BA" w14:textId="77777777" w:rsidR="00A13D2B" w:rsidRPr="006C49E8" w:rsidRDefault="00A13D2B" w:rsidP="00A13D2B">
            <w:pPr>
              <w:spacing w:line="240" w:lineRule="auto"/>
              <w:rPr>
                <w:rFonts w:ascii="Source Sans Pro" w:hAnsi="Source Sans Pro"/>
                <w:sz w:val="18"/>
                <w:szCs w:val="18"/>
                <w:lang w:val="en-US"/>
              </w:rPr>
            </w:pPr>
          </w:p>
        </w:tc>
      </w:tr>
    </w:tbl>
    <w:p w14:paraId="34F0E537" w14:textId="77777777" w:rsidR="00D67C11" w:rsidRDefault="00D67C11" w:rsidP="0043602A">
      <w:pPr>
        <w:rPr>
          <w:lang w:val="en-US"/>
        </w:rPr>
      </w:pPr>
    </w:p>
    <w:sectPr w:rsidR="00D67C11" w:rsidSect="00314A37">
      <w:headerReference w:type="default" r:id="rId12"/>
      <w:footerReference w:type="defaul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1323C" w14:textId="77777777" w:rsidR="002D3CC2" w:rsidRDefault="002D3CC2" w:rsidP="007022D1">
      <w:pPr>
        <w:spacing w:after="0" w:line="240" w:lineRule="auto"/>
      </w:pPr>
      <w:r>
        <w:separator/>
      </w:r>
    </w:p>
  </w:endnote>
  <w:endnote w:type="continuationSeparator" w:id="0">
    <w:p w14:paraId="61BA4D16" w14:textId="77777777" w:rsidR="002D3CC2" w:rsidRDefault="002D3CC2" w:rsidP="0070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92D2" w14:textId="77777777" w:rsidR="00D405CB" w:rsidRDefault="00D405CB">
    <w:pPr>
      <w:pStyle w:val="Stopka"/>
    </w:pPr>
    <w:r>
      <w:rPr>
        <w:noProof/>
        <w:lang w:eastAsia="pl-PL"/>
      </w:rPr>
      <w:drawing>
        <wp:inline distT="0" distB="0" distL="0" distR="0" wp14:anchorId="3F3CBA9B" wp14:editId="17CF9345">
          <wp:extent cx="5760720" cy="768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P-UE-EN_cmy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68350"/>
                  </a:xfrm>
                  <a:prstGeom prst="rect">
                    <a:avLst/>
                  </a:prstGeom>
                </pic:spPr>
              </pic:pic>
            </a:graphicData>
          </a:graphic>
        </wp:inline>
      </w:drawing>
    </w:r>
  </w:p>
  <w:p w14:paraId="7B344E43" w14:textId="77777777" w:rsidR="00D405CB" w:rsidRDefault="00D405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B3C78" w14:textId="77777777" w:rsidR="002D3CC2" w:rsidRDefault="002D3CC2" w:rsidP="007022D1">
      <w:pPr>
        <w:spacing w:after="0" w:line="240" w:lineRule="auto"/>
      </w:pPr>
      <w:r>
        <w:separator/>
      </w:r>
    </w:p>
  </w:footnote>
  <w:footnote w:type="continuationSeparator" w:id="0">
    <w:p w14:paraId="53D120A5" w14:textId="77777777" w:rsidR="002D3CC2" w:rsidRDefault="002D3CC2" w:rsidP="0070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D1A80" w14:textId="77777777" w:rsidR="00D405CB" w:rsidRDefault="00D405CB" w:rsidP="007022D1">
    <w:pPr>
      <w:pStyle w:val="Nagwek"/>
      <w:jc w:val="center"/>
    </w:pPr>
  </w:p>
  <w:p w14:paraId="1E6E5387" w14:textId="77777777" w:rsidR="00D405CB" w:rsidRDefault="00D405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6979"/>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0D690E"/>
    <w:multiLevelType w:val="hybridMultilevel"/>
    <w:tmpl w:val="AB66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B0DAB"/>
    <w:multiLevelType w:val="hybridMultilevel"/>
    <w:tmpl w:val="FFE0BF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2861550"/>
    <w:multiLevelType w:val="hybridMultilevel"/>
    <w:tmpl w:val="8F5663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8C42348"/>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990BE9"/>
    <w:multiLevelType w:val="multilevel"/>
    <w:tmpl w:val="59F8F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BA8302A"/>
    <w:multiLevelType w:val="hybridMultilevel"/>
    <w:tmpl w:val="AE3CE0A6"/>
    <w:lvl w:ilvl="0" w:tplc="168ECDE0">
      <w:start w:val="1"/>
      <w:numFmt w:val="decimal"/>
      <w:lvlText w:val="%1."/>
      <w:lvlJc w:val="left"/>
      <w:pPr>
        <w:ind w:left="720" w:hanging="360"/>
      </w:pPr>
      <w:rPr>
        <w:rFonts w:ascii="Source Sans Pro" w:hAnsi="Source Sans Pro"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88172A"/>
    <w:multiLevelType w:val="hybridMultilevel"/>
    <w:tmpl w:val="90663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366BBF"/>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EB2CC5"/>
    <w:multiLevelType w:val="hybridMultilevel"/>
    <w:tmpl w:val="8A1261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7655FFD"/>
    <w:multiLevelType w:val="multilevel"/>
    <w:tmpl w:val="5D8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466D7"/>
    <w:multiLevelType w:val="hybridMultilevel"/>
    <w:tmpl w:val="3F703A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DA22BD0"/>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1"/>
  </w:num>
  <w:num w:numId="3">
    <w:abstractNumId w:val="2"/>
  </w:num>
  <w:num w:numId="4">
    <w:abstractNumId w:val="10"/>
  </w:num>
  <w:num w:numId="5">
    <w:abstractNumId w:val="8"/>
  </w:num>
  <w:num w:numId="6">
    <w:abstractNumId w:val="4"/>
  </w:num>
  <w:num w:numId="7">
    <w:abstractNumId w:val="0"/>
  </w:num>
  <w:num w:numId="8">
    <w:abstractNumId w:val="1"/>
  </w:num>
  <w:num w:numId="9">
    <w:abstractNumId w:val="12"/>
  </w:num>
  <w:num w:numId="10">
    <w:abstractNumId w:val="7"/>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11"/>
    <w:rsid w:val="00003B8F"/>
    <w:rsid w:val="00007CDC"/>
    <w:rsid w:val="000115F3"/>
    <w:rsid w:val="00042922"/>
    <w:rsid w:val="00060515"/>
    <w:rsid w:val="0006359B"/>
    <w:rsid w:val="00082B9D"/>
    <w:rsid w:val="00085333"/>
    <w:rsid w:val="000A3137"/>
    <w:rsid w:val="000A4F0D"/>
    <w:rsid w:val="000A5CE4"/>
    <w:rsid w:val="000B2C2E"/>
    <w:rsid w:val="000B3806"/>
    <w:rsid w:val="000D4F2B"/>
    <w:rsid w:val="000D5FD2"/>
    <w:rsid w:val="000E20B2"/>
    <w:rsid w:val="001012BC"/>
    <w:rsid w:val="0011459A"/>
    <w:rsid w:val="00114C21"/>
    <w:rsid w:val="001225AF"/>
    <w:rsid w:val="00125EA6"/>
    <w:rsid w:val="001414D8"/>
    <w:rsid w:val="00142388"/>
    <w:rsid w:val="00150151"/>
    <w:rsid w:val="00154022"/>
    <w:rsid w:val="00156FB9"/>
    <w:rsid w:val="00163C79"/>
    <w:rsid w:val="001910A6"/>
    <w:rsid w:val="0019353D"/>
    <w:rsid w:val="001A15AD"/>
    <w:rsid w:val="001B3CFF"/>
    <w:rsid w:val="001C026E"/>
    <w:rsid w:val="001C699C"/>
    <w:rsid w:val="001D08F5"/>
    <w:rsid w:val="001D46ED"/>
    <w:rsid w:val="001D5879"/>
    <w:rsid w:val="001F2936"/>
    <w:rsid w:val="002013B9"/>
    <w:rsid w:val="0021523F"/>
    <w:rsid w:val="00253F3A"/>
    <w:rsid w:val="0026097C"/>
    <w:rsid w:val="00271ED6"/>
    <w:rsid w:val="00272470"/>
    <w:rsid w:val="00272F1A"/>
    <w:rsid w:val="00280870"/>
    <w:rsid w:val="00287752"/>
    <w:rsid w:val="002B1396"/>
    <w:rsid w:val="002C0E72"/>
    <w:rsid w:val="002C40C3"/>
    <w:rsid w:val="002D067D"/>
    <w:rsid w:val="002D1D56"/>
    <w:rsid w:val="002D3CC2"/>
    <w:rsid w:val="002D7CD8"/>
    <w:rsid w:val="002F6D47"/>
    <w:rsid w:val="00314A37"/>
    <w:rsid w:val="003627F6"/>
    <w:rsid w:val="003665CC"/>
    <w:rsid w:val="00372E32"/>
    <w:rsid w:val="003A2294"/>
    <w:rsid w:val="003B2927"/>
    <w:rsid w:val="003B7024"/>
    <w:rsid w:val="003C3C66"/>
    <w:rsid w:val="003D3320"/>
    <w:rsid w:val="003D3F40"/>
    <w:rsid w:val="003D77CB"/>
    <w:rsid w:val="003E413A"/>
    <w:rsid w:val="00405F92"/>
    <w:rsid w:val="00432C4F"/>
    <w:rsid w:val="0043602A"/>
    <w:rsid w:val="004526C8"/>
    <w:rsid w:val="004552C3"/>
    <w:rsid w:val="00477068"/>
    <w:rsid w:val="004A0A81"/>
    <w:rsid w:val="004A2B2B"/>
    <w:rsid w:val="004A509F"/>
    <w:rsid w:val="004B2A05"/>
    <w:rsid w:val="004C0A71"/>
    <w:rsid w:val="004D02C2"/>
    <w:rsid w:val="004D2C3F"/>
    <w:rsid w:val="004E4E9D"/>
    <w:rsid w:val="004F3759"/>
    <w:rsid w:val="00513F88"/>
    <w:rsid w:val="00531275"/>
    <w:rsid w:val="00540BE1"/>
    <w:rsid w:val="005A7FF8"/>
    <w:rsid w:val="005B0561"/>
    <w:rsid w:val="005B0CB8"/>
    <w:rsid w:val="005E2928"/>
    <w:rsid w:val="005E67B2"/>
    <w:rsid w:val="005E7D2C"/>
    <w:rsid w:val="00611CF9"/>
    <w:rsid w:val="00634E9E"/>
    <w:rsid w:val="006A0BA5"/>
    <w:rsid w:val="006A4CF7"/>
    <w:rsid w:val="006C33A7"/>
    <w:rsid w:val="006C49E8"/>
    <w:rsid w:val="006C7D86"/>
    <w:rsid w:val="006F124B"/>
    <w:rsid w:val="006F33DD"/>
    <w:rsid w:val="007022D1"/>
    <w:rsid w:val="00704DCB"/>
    <w:rsid w:val="00720309"/>
    <w:rsid w:val="00735DC0"/>
    <w:rsid w:val="00756216"/>
    <w:rsid w:val="0076504F"/>
    <w:rsid w:val="00766096"/>
    <w:rsid w:val="007914F2"/>
    <w:rsid w:val="00792EA8"/>
    <w:rsid w:val="007A1479"/>
    <w:rsid w:val="007A6169"/>
    <w:rsid w:val="007D34EE"/>
    <w:rsid w:val="007F7781"/>
    <w:rsid w:val="008108F7"/>
    <w:rsid w:val="00813E59"/>
    <w:rsid w:val="008418E3"/>
    <w:rsid w:val="00850F1A"/>
    <w:rsid w:val="00855921"/>
    <w:rsid w:val="008609BF"/>
    <w:rsid w:val="00866722"/>
    <w:rsid w:val="00866E54"/>
    <w:rsid w:val="008826F1"/>
    <w:rsid w:val="008871D7"/>
    <w:rsid w:val="00894DF5"/>
    <w:rsid w:val="008A6B28"/>
    <w:rsid w:val="009058A0"/>
    <w:rsid w:val="009225D8"/>
    <w:rsid w:val="0093385C"/>
    <w:rsid w:val="009816CE"/>
    <w:rsid w:val="00991CDD"/>
    <w:rsid w:val="00992DE2"/>
    <w:rsid w:val="009A2C41"/>
    <w:rsid w:val="009C5414"/>
    <w:rsid w:val="009F2D83"/>
    <w:rsid w:val="00A13D2B"/>
    <w:rsid w:val="00A2400C"/>
    <w:rsid w:val="00A27E8C"/>
    <w:rsid w:val="00A45736"/>
    <w:rsid w:val="00A52F09"/>
    <w:rsid w:val="00A81E72"/>
    <w:rsid w:val="00A9344F"/>
    <w:rsid w:val="00A97A8F"/>
    <w:rsid w:val="00AB6EB2"/>
    <w:rsid w:val="00AC4E46"/>
    <w:rsid w:val="00AE4928"/>
    <w:rsid w:val="00AF693C"/>
    <w:rsid w:val="00B04136"/>
    <w:rsid w:val="00B057DA"/>
    <w:rsid w:val="00B0798E"/>
    <w:rsid w:val="00B17484"/>
    <w:rsid w:val="00B2185B"/>
    <w:rsid w:val="00B30943"/>
    <w:rsid w:val="00B4708C"/>
    <w:rsid w:val="00B568C0"/>
    <w:rsid w:val="00B72CB9"/>
    <w:rsid w:val="00B93C8D"/>
    <w:rsid w:val="00B946C8"/>
    <w:rsid w:val="00B94C6F"/>
    <w:rsid w:val="00BD213B"/>
    <w:rsid w:val="00BD7840"/>
    <w:rsid w:val="00BF2029"/>
    <w:rsid w:val="00C01F60"/>
    <w:rsid w:val="00C154DB"/>
    <w:rsid w:val="00C16A15"/>
    <w:rsid w:val="00C21549"/>
    <w:rsid w:val="00C25FCF"/>
    <w:rsid w:val="00C27E53"/>
    <w:rsid w:val="00C41296"/>
    <w:rsid w:val="00C46E19"/>
    <w:rsid w:val="00C965AA"/>
    <w:rsid w:val="00D01833"/>
    <w:rsid w:val="00D20B68"/>
    <w:rsid w:val="00D405CB"/>
    <w:rsid w:val="00D52B20"/>
    <w:rsid w:val="00D6213A"/>
    <w:rsid w:val="00D633FA"/>
    <w:rsid w:val="00D67C11"/>
    <w:rsid w:val="00D71604"/>
    <w:rsid w:val="00D83828"/>
    <w:rsid w:val="00D86D1C"/>
    <w:rsid w:val="00DF7113"/>
    <w:rsid w:val="00E17993"/>
    <w:rsid w:val="00E23F9F"/>
    <w:rsid w:val="00E411B8"/>
    <w:rsid w:val="00E4400E"/>
    <w:rsid w:val="00EC6F6F"/>
    <w:rsid w:val="00EE3451"/>
    <w:rsid w:val="00EE6361"/>
    <w:rsid w:val="00EF744E"/>
    <w:rsid w:val="00F0429D"/>
    <w:rsid w:val="00F4572A"/>
    <w:rsid w:val="00F53EF5"/>
    <w:rsid w:val="00F617E1"/>
    <w:rsid w:val="00F7658A"/>
    <w:rsid w:val="00FB0961"/>
    <w:rsid w:val="00FB5C4D"/>
    <w:rsid w:val="00FB5C7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91D242"/>
  <w15:docId w15:val="{1C671310-A605-41C4-BB8D-3DD2511D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759"/>
    <w:pPr>
      <w:spacing w:after="200" w:line="276" w:lineRule="auto"/>
    </w:pPr>
    <w:rPr>
      <w:sz w:val="22"/>
      <w:szCs w:val="22"/>
      <w:lang w:eastAsia="en-US"/>
    </w:rPr>
  </w:style>
  <w:style w:type="paragraph" w:styleId="Nagwek3">
    <w:name w:val="heading 3"/>
    <w:basedOn w:val="Normalny"/>
    <w:link w:val="Nagwek3Znak"/>
    <w:uiPriority w:val="9"/>
    <w:qFormat/>
    <w:rsid w:val="009225D8"/>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locked/>
    <w:rsid w:val="009225D8"/>
    <w:rPr>
      <w:rFonts w:ascii="Times New Roman" w:hAnsi="Times New Roman"/>
      <w:b/>
      <w:sz w:val="27"/>
      <w:lang w:eastAsia="pl-PL"/>
    </w:rPr>
  </w:style>
  <w:style w:type="paragraph" w:customStyle="1" w:styleId="Default">
    <w:name w:val="Default"/>
    <w:rsid w:val="00F0429D"/>
    <w:pPr>
      <w:autoSpaceDE w:val="0"/>
      <w:autoSpaceDN w:val="0"/>
      <w:adjustRightInd w:val="0"/>
    </w:pPr>
    <w:rPr>
      <w:rFonts w:ascii="Times New Roman" w:hAnsi="Times New Roman"/>
      <w:color w:val="000000"/>
      <w:sz w:val="24"/>
      <w:szCs w:val="24"/>
      <w:lang w:eastAsia="en-US"/>
    </w:rPr>
  </w:style>
  <w:style w:type="paragraph" w:styleId="Tekstdymka">
    <w:name w:val="Balloon Text"/>
    <w:basedOn w:val="Normalny"/>
    <w:link w:val="TekstdymkaZnak"/>
    <w:uiPriority w:val="99"/>
    <w:semiHidden/>
    <w:unhideWhenUsed/>
    <w:rsid w:val="008418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418E3"/>
    <w:rPr>
      <w:rFonts w:ascii="Tahoma" w:hAnsi="Tahoma"/>
      <w:sz w:val="16"/>
    </w:rPr>
  </w:style>
  <w:style w:type="paragraph" w:styleId="Akapitzlist">
    <w:name w:val="List Paragraph"/>
    <w:basedOn w:val="Normalny"/>
    <w:link w:val="AkapitzlistZnak"/>
    <w:uiPriority w:val="34"/>
    <w:qFormat/>
    <w:rsid w:val="008418E3"/>
    <w:pPr>
      <w:ind w:left="720"/>
      <w:contextualSpacing/>
    </w:pPr>
  </w:style>
  <w:style w:type="character" w:styleId="Hipercze">
    <w:name w:val="Hyperlink"/>
    <w:basedOn w:val="Domylnaczcionkaakapitu"/>
    <w:uiPriority w:val="99"/>
    <w:unhideWhenUsed/>
    <w:rsid w:val="009225D8"/>
    <w:rPr>
      <w:color w:val="0000FF"/>
      <w:u w:val="single"/>
    </w:rPr>
  </w:style>
  <w:style w:type="character" w:styleId="Pogrubienie">
    <w:name w:val="Strong"/>
    <w:basedOn w:val="Domylnaczcionkaakapitu"/>
    <w:uiPriority w:val="22"/>
    <w:qFormat/>
    <w:rsid w:val="00F7658A"/>
    <w:rPr>
      <w:b/>
    </w:rPr>
  </w:style>
  <w:style w:type="paragraph" w:styleId="Nagwek">
    <w:name w:val="header"/>
    <w:basedOn w:val="Normalny"/>
    <w:link w:val="NagwekZnak"/>
    <w:uiPriority w:val="99"/>
    <w:unhideWhenUsed/>
    <w:rsid w:val="007022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2D1"/>
    <w:rPr>
      <w:sz w:val="22"/>
      <w:szCs w:val="22"/>
      <w:lang w:eastAsia="en-US"/>
    </w:rPr>
  </w:style>
  <w:style w:type="paragraph" w:styleId="Stopka">
    <w:name w:val="footer"/>
    <w:basedOn w:val="Normalny"/>
    <w:link w:val="StopkaZnak"/>
    <w:uiPriority w:val="99"/>
    <w:unhideWhenUsed/>
    <w:rsid w:val="007022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2D1"/>
    <w:rPr>
      <w:sz w:val="22"/>
      <w:szCs w:val="22"/>
      <w:lang w:eastAsia="en-US"/>
    </w:rPr>
  </w:style>
  <w:style w:type="character" w:styleId="Uwydatnienie">
    <w:name w:val="Emphasis"/>
    <w:basedOn w:val="Domylnaczcionkaakapitu"/>
    <w:uiPriority w:val="20"/>
    <w:qFormat/>
    <w:rsid w:val="0093385C"/>
    <w:rPr>
      <w:i/>
      <w:iCs/>
    </w:rPr>
  </w:style>
  <w:style w:type="table" w:styleId="Tabela-Siatka">
    <w:name w:val="Table Grid"/>
    <w:basedOn w:val="Standardowy"/>
    <w:uiPriority w:val="59"/>
    <w:rsid w:val="00436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372E32"/>
    <w:rPr>
      <w:color w:val="800080" w:themeColor="followedHyperlink"/>
      <w:u w:val="single"/>
    </w:rPr>
  </w:style>
  <w:style w:type="paragraph" w:styleId="NormalnyWeb">
    <w:name w:val="Normal (Web)"/>
    <w:basedOn w:val="Normalny"/>
    <w:uiPriority w:val="99"/>
    <w:unhideWhenUsed/>
    <w:rsid w:val="009A2C41"/>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B057DA"/>
    <w:rPr>
      <w:sz w:val="18"/>
      <w:szCs w:val="18"/>
    </w:rPr>
  </w:style>
  <w:style w:type="paragraph" w:styleId="Tekstkomentarza">
    <w:name w:val="annotation text"/>
    <w:basedOn w:val="Normalny"/>
    <w:link w:val="TekstkomentarzaZnak"/>
    <w:uiPriority w:val="99"/>
    <w:semiHidden/>
    <w:unhideWhenUsed/>
    <w:rsid w:val="00B057DA"/>
    <w:pPr>
      <w:spacing w:after="0" w:line="240" w:lineRule="auto"/>
    </w:pPr>
    <w:rPr>
      <w:rFonts w:ascii="Cambria" w:eastAsia="Cambria" w:hAnsi="Cambria"/>
      <w:sz w:val="24"/>
      <w:szCs w:val="24"/>
      <w:lang w:val="en-AU"/>
    </w:rPr>
  </w:style>
  <w:style w:type="character" w:customStyle="1" w:styleId="TekstkomentarzaZnak">
    <w:name w:val="Tekst komentarza Znak"/>
    <w:basedOn w:val="Domylnaczcionkaakapitu"/>
    <w:link w:val="Tekstkomentarza"/>
    <w:uiPriority w:val="99"/>
    <w:semiHidden/>
    <w:rsid w:val="00B057DA"/>
    <w:rPr>
      <w:rFonts w:ascii="Cambria" w:eastAsia="Cambria" w:hAnsi="Cambria"/>
      <w:sz w:val="24"/>
      <w:szCs w:val="24"/>
      <w:lang w:val="en-AU" w:eastAsia="en-US"/>
    </w:rPr>
  </w:style>
  <w:style w:type="character" w:customStyle="1" w:styleId="AkapitzlistZnak">
    <w:name w:val="Akapit z listą Znak"/>
    <w:basedOn w:val="Domylnaczcionkaakapitu"/>
    <w:link w:val="Akapitzlist"/>
    <w:uiPriority w:val="34"/>
    <w:rsid w:val="00A13D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25758">
      <w:bodyDiv w:val="1"/>
      <w:marLeft w:val="0"/>
      <w:marRight w:val="0"/>
      <w:marTop w:val="0"/>
      <w:marBottom w:val="0"/>
      <w:divBdr>
        <w:top w:val="none" w:sz="0" w:space="0" w:color="auto"/>
        <w:left w:val="none" w:sz="0" w:space="0" w:color="auto"/>
        <w:bottom w:val="none" w:sz="0" w:space="0" w:color="auto"/>
        <w:right w:val="none" w:sz="0" w:space="0" w:color="auto"/>
      </w:divBdr>
    </w:div>
    <w:div w:id="605314330">
      <w:bodyDiv w:val="1"/>
      <w:marLeft w:val="0"/>
      <w:marRight w:val="0"/>
      <w:marTop w:val="0"/>
      <w:marBottom w:val="0"/>
      <w:divBdr>
        <w:top w:val="none" w:sz="0" w:space="0" w:color="auto"/>
        <w:left w:val="none" w:sz="0" w:space="0" w:color="auto"/>
        <w:bottom w:val="none" w:sz="0" w:space="0" w:color="auto"/>
        <w:right w:val="none" w:sz="0" w:space="0" w:color="auto"/>
      </w:divBdr>
      <w:divsChild>
        <w:div w:id="619075260">
          <w:marLeft w:val="0"/>
          <w:marRight w:val="0"/>
          <w:marTop w:val="0"/>
          <w:marBottom w:val="0"/>
          <w:divBdr>
            <w:top w:val="none" w:sz="0" w:space="0" w:color="auto"/>
            <w:left w:val="none" w:sz="0" w:space="0" w:color="auto"/>
            <w:bottom w:val="none" w:sz="0" w:space="0" w:color="auto"/>
            <w:right w:val="none" w:sz="0" w:space="0" w:color="auto"/>
          </w:divBdr>
        </w:div>
        <w:div w:id="104158611">
          <w:marLeft w:val="0"/>
          <w:marRight w:val="0"/>
          <w:marTop w:val="0"/>
          <w:marBottom w:val="0"/>
          <w:divBdr>
            <w:top w:val="none" w:sz="0" w:space="0" w:color="auto"/>
            <w:left w:val="none" w:sz="0" w:space="0" w:color="auto"/>
            <w:bottom w:val="none" w:sz="0" w:space="0" w:color="auto"/>
            <w:right w:val="none" w:sz="0" w:space="0" w:color="auto"/>
          </w:divBdr>
        </w:div>
        <w:div w:id="4522926">
          <w:marLeft w:val="0"/>
          <w:marRight w:val="0"/>
          <w:marTop w:val="0"/>
          <w:marBottom w:val="0"/>
          <w:divBdr>
            <w:top w:val="none" w:sz="0" w:space="0" w:color="auto"/>
            <w:left w:val="none" w:sz="0" w:space="0" w:color="auto"/>
            <w:bottom w:val="none" w:sz="0" w:space="0" w:color="auto"/>
            <w:right w:val="none" w:sz="0" w:space="0" w:color="auto"/>
          </w:divBdr>
        </w:div>
        <w:div w:id="845945612">
          <w:marLeft w:val="0"/>
          <w:marRight w:val="0"/>
          <w:marTop w:val="0"/>
          <w:marBottom w:val="0"/>
          <w:divBdr>
            <w:top w:val="none" w:sz="0" w:space="0" w:color="auto"/>
            <w:left w:val="none" w:sz="0" w:space="0" w:color="auto"/>
            <w:bottom w:val="none" w:sz="0" w:space="0" w:color="auto"/>
            <w:right w:val="none" w:sz="0" w:space="0" w:color="auto"/>
          </w:divBdr>
        </w:div>
        <w:div w:id="1009678182">
          <w:marLeft w:val="0"/>
          <w:marRight w:val="0"/>
          <w:marTop w:val="0"/>
          <w:marBottom w:val="0"/>
          <w:divBdr>
            <w:top w:val="none" w:sz="0" w:space="0" w:color="auto"/>
            <w:left w:val="none" w:sz="0" w:space="0" w:color="auto"/>
            <w:bottom w:val="none" w:sz="0" w:space="0" w:color="auto"/>
            <w:right w:val="none" w:sz="0" w:space="0" w:color="auto"/>
          </w:divBdr>
        </w:div>
        <w:div w:id="870648843">
          <w:marLeft w:val="0"/>
          <w:marRight w:val="0"/>
          <w:marTop w:val="0"/>
          <w:marBottom w:val="0"/>
          <w:divBdr>
            <w:top w:val="none" w:sz="0" w:space="0" w:color="auto"/>
            <w:left w:val="none" w:sz="0" w:space="0" w:color="auto"/>
            <w:bottom w:val="none" w:sz="0" w:space="0" w:color="auto"/>
            <w:right w:val="none" w:sz="0" w:space="0" w:color="auto"/>
          </w:divBdr>
        </w:div>
        <w:div w:id="245966740">
          <w:marLeft w:val="0"/>
          <w:marRight w:val="0"/>
          <w:marTop w:val="0"/>
          <w:marBottom w:val="0"/>
          <w:divBdr>
            <w:top w:val="none" w:sz="0" w:space="0" w:color="auto"/>
            <w:left w:val="none" w:sz="0" w:space="0" w:color="auto"/>
            <w:bottom w:val="none" w:sz="0" w:space="0" w:color="auto"/>
            <w:right w:val="none" w:sz="0" w:space="0" w:color="auto"/>
          </w:divBdr>
        </w:div>
        <w:div w:id="1619919122">
          <w:marLeft w:val="0"/>
          <w:marRight w:val="0"/>
          <w:marTop w:val="0"/>
          <w:marBottom w:val="0"/>
          <w:divBdr>
            <w:top w:val="none" w:sz="0" w:space="0" w:color="auto"/>
            <w:left w:val="none" w:sz="0" w:space="0" w:color="auto"/>
            <w:bottom w:val="none" w:sz="0" w:space="0" w:color="auto"/>
            <w:right w:val="none" w:sz="0" w:space="0" w:color="auto"/>
          </w:divBdr>
        </w:div>
        <w:div w:id="110823697">
          <w:marLeft w:val="0"/>
          <w:marRight w:val="0"/>
          <w:marTop w:val="0"/>
          <w:marBottom w:val="0"/>
          <w:divBdr>
            <w:top w:val="none" w:sz="0" w:space="0" w:color="auto"/>
            <w:left w:val="none" w:sz="0" w:space="0" w:color="auto"/>
            <w:bottom w:val="none" w:sz="0" w:space="0" w:color="auto"/>
            <w:right w:val="none" w:sz="0" w:space="0" w:color="auto"/>
          </w:divBdr>
        </w:div>
        <w:div w:id="1397361853">
          <w:marLeft w:val="0"/>
          <w:marRight w:val="0"/>
          <w:marTop w:val="0"/>
          <w:marBottom w:val="0"/>
          <w:divBdr>
            <w:top w:val="none" w:sz="0" w:space="0" w:color="auto"/>
            <w:left w:val="none" w:sz="0" w:space="0" w:color="auto"/>
            <w:bottom w:val="none" w:sz="0" w:space="0" w:color="auto"/>
            <w:right w:val="none" w:sz="0" w:space="0" w:color="auto"/>
          </w:divBdr>
        </w:div>
        <w:div w:id="1264993877">
          <w:marLeft w:val="0"/>
          <w:marRight w:val="0"/>
          <w:marTop w:val="0"/>
          <w:marBottom w:val="0"/>
          <w:divBdr>
            <w:top w:val="none" w:sz="0" w:space="0" w:color="auto"/>
            <w:left w:val="none" w:sz="0" w:space="0" w:color="auto"/>
            <w:bottom w:val="none" w:sz="0" w:space="0" w:color="auto"/>
            <w:right w:val="none" w:sz="0" w:space="0" w:color="auto"/>
          </w:divBdr>
        </w:div>
        <w:div w:id="1268461432">
          <w:marLeft w:val="0"/>
          <w:marRight w:val="0"/>
          <w:marTop w:val="0"/>
          <w:marBottom w:val="0"/>
          <w:divBdr>
            <w:top w:val="none" w:sz="0" w:space="0" w:color="auto"/>
            <w:left w:val="none" w:sz="0" w:space="0" w:color="auto"/>
            <w:bottom w:val="none" w:sz="0" w:space="0" w:color="auto"/>
            <w:right w:val="none" w:sz="0" w:space="0" w:color="auto"/>
          </w:divBdr>
        </w:div>
        <w:div w:id="712778670">
          <w:marLeft w:val="0"/>
          <w:marRight w:val="0"/>
          <w:marTop w:val="0"/>
          <w:marBottom w:val="0"/>
          <w:divBdr>
            <w:top w:val="none" w:sz="0" w:space="0" w:color="auto"/>
            <w:left w:val="none" w:sz="0" w:space="0" w:color="auto"/>
            <w:bottom w:val="none" w:sz="0" w:space="0" w:color="auto"/>
            <w:right w:val="none" w:sz="0" w:space="0" w:color="auto"/>
          </w:divBdr>
        </w:div>
        <w:div w:id="1404837136">
          <w:marLeft w:val="0"/>
          <w:marRight w:val="0"/>
          <w:marTop w:val="0"/>
          <w:marBottom w:val="0"/>
          <w:divBdr>
            <w:top w:val="none" w:sz="0" w:space="0" w:color="auto"/>
            <w:left w:val="none" w:sz="0" w:space="0" w:color="auto"/>
            <w:bottom w:val="none" w:sz="0" w:space="0" w:color="auto"/>
            <w:right w:val="none" w:sz="0" w:space="0" w:color="auto"/>
          </w:divBdr>
        </w:div>
        <w:div w:id="198981423">
          <w:marLeft w:val="0"/>
          <w:marRight w:val="0"/>
          <w:marTop w:val="0"/>
          <w:marBottom w:val="0"/>
          <w:divBdr>
            <w:top w:val="none" w:sz="0" w:space="0" w:color="auto"/>
            <w:left w:val="none" w:sz="0" w:space="0" w:color="auto"/>
            <w:bottom w:val="none" w:sz="0" w:space="0" w:color="auto"/>
            <w:right w:val="none" w:sz="0" w:space="0" w:color="auto"/>
          </w:divBdr>
        </w:div>
        <w:div w:id="365953316">
          <w:marLeft w:val="0"/>
          <w:marRight w:val="0"/>
          <w:marTop w:val="0"/>
          <w:marBottom w:val="0"/>
          <w:divBdr>
            <w:top w:val="none" w:sz="0" w:space="0" w:color="auto"/>
            <w:left w:val="none" w:sz="0" w:space="0" w:color="auto"/>
            <w:bottom w:val="none" w:sz="0" w:space="0" w:color="auto"/>
            <w:right w:val="none" w:sz="0" w:space="0" w:color="auto"/>
          </w:divBdr>
        </w:div>
        <w:div w:id="1206410421">
          <w:marLeft w:val="0"/>
          <w:marRight w:val="0"/>
          <w:marTop w:val="0"/>
          <w:marBottom w:val="0"/>
          <w:divBdr>
            <w:top w:val="none" w:sz="0" w:space="0" w:color="auto"/>
            <w:left w:val="none" w:sz="0" w:space="0" w:color="auto"/>
            <w:bottom w:val="none" w:sz="0" w:space="0" w:color="auto"/>
            <w:right w:val="none" w:sz="0" w:space="0" w:color="auto"/>
          </w:divBdr>
        </w:div>
      </w:divsChild>
    </w:div>
    <w:div w:id="942955757">
      <w:bodyDiv w:val="1"/>
      <w:marLeft w:val="0"/>
      <w:marRight w:val="0"/>
      <w:marTop w:val="0"/>
      <w:marBottom w:val="0"/>
      <w:divBdr>
        <w:top w:val="none" w:sz="0" w:space="0" w:color="auto"/>
        <w:left w:val="none" w:sz="0" w:space="0" w:color="auto"/>
        <w:bottom w:val="none" w:sz="0" w:space="0" w:color="auto"/>
        <w:right w:val="none" w:sz="0" w:space="0" w:color="auto"/>
      </w:divBdr>
    </w:div>
    <w:div w:id="1026979959">
      <w:marLeft w:val="0"/>
      <w:marRight w:val="0"/>
      <w:marTop w:val="0"/>
      <w:marBottom w:val="0"/>
      <w:divBdr>
        <w:top w:val="none" w:sz="0" w:space="0" w:color="auto"/>
        <w:left w:val="none" w:sz="0" w:space="0" w:color="auto"/>
        <w:bottom w:val="none" w:sz="0" w:space="0" w:color="auto"/>
        <w:right w:val="none" w:sz="0" w:space="0" w:color="auto"/>
      </w:divBdr>
    </w:div>
    <w:div w:id="1026979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cvs.ug.edu.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ccvs@ug.edu.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in@ug.edu.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uraxess.ec.europa.eu/jobs/546187" TargetMode="External"/><Relationship Id="rId4" Type="http://schemas.openxmlformats.org/officeDocument/2006/relationships/webSettings" Target="webSettings.xml"/><Relationship Id="rId9" Type="http://schemas.openxmlformats.org/officeDocument/2006/relationships/hyperlink" Target="mailto:ted.hupp@ed.ac.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1254</Words>
  <Characters>7527</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Zimmermann</dc:creator>
  <cp:lastModifiedBy>Meg Soir</cp:lastModifiedBy>
  <cp:revision>2</cp:revision>
  <cp:lastPrinted>2020-07-29T13:13:00Z</cp:lastPrinted>
  <dcterms:created xsi:type="dcterms:W3CDTF">2020-07-29T13:13:00Z</dcterms:created>
  <dcterms:modified xsi:type="dcterms:W3CDTF">2020-07-29T13:13:00Z</dcterms:modified>
</cp:coreProperties>
</file>